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BC4A" w14:textId="2475FD5D" w:rsidR="00297A49" w:rsidRPr="00775561" w:rsidRDefault="00775561" w:rsidP="00775561">
      <w:pPr>
        <w:pStyle w:val="Default"/>
        <w:rPr>
          <w:rFonts w:asciiTheme="minorHAnsi" w:hAnsiTheme="minorHAnsi"/>
          <w:b/>
          <w:bCs/>
          <w:sz w:val="28"/>
          <w:szCs w:val="28"/>
        </w:rPr>
      </w:pPr>
      <w:r w:rsidRPr="004E16F4">
        <w:rPr>
          <w:noProof/>
        </w:rPr>
        <w:drawing>
          <wp:anchor distT="0" distB="0" distL="114300" distR="114300" simplePos="0" relativeHeight="251658240" behindDoc="1" locked="0" layoutInCell="1" allowOverlap="1" wp14:anchorId="7C9A00FB" wp14:editId="6B487E6A">
            <wp:simplePos x="0" y="0"/>
            <wp:positionH relativeFrom="margin">
              <wp:posOffset>1572577</wp:posOffset>
            </wp:positionH>
            <wp:positionV relativeFrom="paragraph">
              <wp:posOffset>-827046</wp:posOffset>
            </wp:positionV>
            <wp:extent cx="2584175" cy="1033670"/>
            <wp:effectExtent l="0" t="0" r="0" b="0"/>
            <wp:wrapNone/>
            <wp:docPr id="1247977074" name="Picture 1" descr="Second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ond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4175" cy="1033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B68F9C" w14:textId="3E950010" w:rsidR="00F70F4C" w:rsidRPr="00467C99" w:rsidRDefault="006443A4" w:rsidP="00467C99">
      <w:pPr>
        <w:pStyle w:val="Default"/>
        <w:jc w:val="center"/>
        <w:rPr>
          <w:rFonts w:asciiTheme="minorHAnsi" w:hAnsiTheme="minorHAnsi"/>
          <w:b/>
          <w:bCs/>
          <w:color w:val="4F81BD" w:themeColor="accent1"/>
          <w:sz w:val="28"/>
          <w:szCs w:val="28"/>
        </w:rPr>
      </w:pPr>
      <w:r w:rsidRPr="002C4C42">
        <w:rPr>
          <w:rFonts w:asciiTheme="minorHAnsi" w:hAnsiTheme="minorHAnsi"/>
          <w:b/>
          <w:bCs/>
          <w:color w:val="4F81BD" w:themeColor="accent1"/>
          <w:sz w:val="28"/>
          <w:szCs w:val="28"/>
        </w:rPr>
        <w:t>Pa</w:t>
      </w:r>
      <w:r w:rsidR="00F70F4C">
        <w:rPr>
          <w:rFonts w:asciiTheme="minorHAnsi" w:hAnsiTheme="minorHAnsi"/>
          <w:b/>
          <w:bCs/>
          <w:color w:val="4F81BD" w:themeColor="accent1"/>
          <w:sz w:val="28"/>
          <w:szCs w:val="28"/>
        </w:rPr>
        <w:t>rent/Guardian</w:t>
      </w:r>
      <w:r w:rsidRPr="002C4C42">
        <w:rPr>
          <w:rFonts w:asciiTheme="minorHAnsi" w:hAnsiTheme="minorHAnsi"/>
          <w:b/>
          <w:bCs/>
          <w:color w:val="4F81BD" w:themeColor="accent1"/>
          <w:sz w:val="28"/>
          <w:szCs w:val="28"/>
        </w:rPr>
        <w:t xml:space="preserve"> </w:t>
      </w:r>
      <w:r w:rsidR="00A27E9C" w:rsidRPr="002C4C42">
        <w:rPr>
          <w:rFonts w:asciiTheme="minorHAnsi" w:hAnsiTheme="minorHAnsi"/>
          <w:b/>
          <w:bCs/>
          <w:color w:val="4F81BD" w:themeColor="accent1"/>
          <w:sz w:val="28"/>
          <w:szCs w:val="28"/>
        </w:rPr>
        <w:t>Information S</w:t>
      </w:r>
      <w:r w:rsidRPr="002C4C42">
        <w:rPr>
          <w:rFonts w:asciiTheme="minorHAnsi" w:hAnsiTheme="minorHAnsi"/>
          <w:b/>
          <w:bCs/>
          <w:color w:val="4F81BD" w:themeColor="accent1"/>
          <w:sz w:val="28"/>
          <w:szCs w:val="28"/>
        </w:rPr>
        <w:t>heet</w:t>
      </w:r>
      <w:r w:rsidR="00775561" w:rsidRPr="002C4C42">
        <w:rPr>
          <w:rFonts w:asciiTheme="minorHAnsi" w:hAnsiTheme="minorHAnsi"/>
          <w:b/>
          <w:bCs/>
          <w:color w:val="4F81BD" w:themeColor="accent1"/>
          <w:sz w:val="28"/>
          <w:szCs w:val="28"/>
        </w:rPr>
        <w:t xml:space="preserve"> </w:t>
      </w:r>
      <w:r w:rsidR="0075350C">
        <w:rPr>
          <w:rFonts w:asciiTheme="minorHAnsi" w:hAnsiTheme="minorHAnsi"/>
          <w:b/>
          <w:bCs/>
          <w:color w:val="4F81BD" w:themeColor="accent1"/>
          <w:sz w:val="28"/>
          <w:szCs w:val="28"/>
        </w:rPr>
        <w:t>(for patients aged 0-15)</w:t>
      </w:r>
    </w:p>
    <w:p w14:paraId="5ADEBE54" w14:textId="77777777" w:rsidR="00B865C0" w:rsidRDefault="00B865C0" w:rsidP="00455F41">
      <w:pPr>
        <w:pStyle w:val="Default"/>
        <w:jc w:val="both"/>
        <w:rPr>
          <w:rFonts w:asciiTheme="minorHAnsi" w:hAnsiTheme="minorHAnsi"/>
          <w:color w:val="auto"/>
          <w:sz w:val="22"/>
          <w:szCs w:val="22"/>
        </w:rPr>
      </w:pPr>
    </w:p>
    <w:p w14:paraId="5F7ADCE6" w14:textId="77777777" w:rsidR="00B865C0" w:rsidRPr="002C4C42" w:rsidRDefault="00B865C0" w:rsidP="00B865C0">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t>1. Introduction</w:t>
      </w:r>
    </w:p>
    <w:p w14:paraId="07794C29" w14:textId="77777777" w:rsidR="00B865C0" w:rsidRDefault="00B865C0" w:rsidP="00B865C0">
      <w:pPr>
        <w:pStyle w:val="Default"/>
        <w:jc w:val="both"/>
        <w:rPr>
          <w:rFonts w:asciiTheme="minorHAnsi" w:hAnsiTheme="minorHAnsi"/>
          <w:color w:val="auto"/>
          <w:sz w:val="22"/>
          <w:szCs w:val="22"/>
        </w:rPr>
      </w:pPr>
      <w:r w:rsidRPr="00775561">
        <w:rPr>
          <w:rFonts w:asciiTheme="minorHAnsi" w:hAnsiTheme="minorHAnsi"/>
          <w:color w:val="auto"/>
          <w:sz w:val="22"/>
          <w:szCs w:val="22"/>
        </w:rPr>
        <w:t xml:space="preserve">For every 100,000 </w:t>
      </w:r>
      <w:r>
        <w:rPr>
          <w:rFonts w:asciiTheme="minorHAnsi" w:hAnsiTheme="minorHAnsi"/>
          <w:color w:val="auto"/>
          <w:sz w:val="22"/>
          <w:szCs w:val="22"/>
        </w:rPr>
        <w:t>people</w:t>
      </w:r>
      <w:r w:rsidRPr="00775561">
        <w:rPr>
          <w:rFonts w:asciiTheme="minorHAnsi" w:hAnsiTheme="minorHAnsi"/>
          <w:color w:val="auto"/>
          <w:sz w:val="22"/>
          <w:szCs w:val="22"/>
        </w:rPr>
        <w:t xml:space="preserve"> in the UK, </w:t>
      </w:r>
      <w:r>
        <w:rPr>
          <w:rFonts w:asciiTheme="minorHAnsi" w:hAnsiTheme="minorHAnsi"/>
          <w:color w:val="auto"/>
          <w:sz w:val="22"/>
          <w:szCs w:val="22"/>
        </w:rPr>
        <w:t>around 70</w:t>
      </w:r>
      <w:r w:rsidRPr="00775561">
        <w:rPr>
          <w:rFonts w:asciiTheme="minorHAnsi" w:hAnsiTheme="minorHAnsi"/>
          <w:color w:val="auto"/>
          <w:sz w:val="22"/>
          <w:szCs w:val="22"/>
        </w:rPr>
        <w:t xml:space="preserve"> </w:t>
      </w:r>
      <w:r>
        <w:rPr>
          <w:rFonts w:asciiTheme="minorHAnsi" w:hAnsiTheme="minorHAnsi"/>
          <w:color w:val="auto"/>
          <w:sz w:val="22"/>
          <w:szCs w:val="22"/>
        </w:rPr>
        <w:t xml:space="preserve">are </w:t>
      </w:r>
      <w:r w:rsidRPr="00775561">
        <w:rPr>
          <w:rFonts w:asciiTheme="minorHAnsi" w:hAnsiTheme="minorHAnsi"/>
          <w:color w:val="auto"/>
          <w:sz w:val="22"/>
          <w:szCs w:val="22"/>
        </w:rPr>
        <w:t xml:space="preserve">living with a rare kidney condition.  These people account for more than </w:t>
      </w:r>
      <w:r>
        <w:rPr>
          <w:rFonts w:asciiTheme="minorHAnsi" w:hAnsiTheme="minorHAnsi"/>
          <w:color w:val="auto"/>
          <w:sz w:val="22"/>
          <w:szCs w:val="22"/>
        </w:rPr>
        <w:t>a quarter</w:t>
      </w:r>
      <w:r w:rsidRPr="00775561">
        <w:rPr>
          <w:rFonts w:asciiTheme="minorHAnsi" w:hAnsiTheme="minorHAnsi"/>
          <w:color w:val="auto"/>
          <w:sz w:val="22"/>
          <w:szCs w:val="22"/>
        </w:rPr>
        <w:t xml:space="preserve"> of patients receiving kidney replacement therapy, that is, treatment to help replace the usual blood-filtering function of the kidneys because the kidneys are not working well.  </w:t>
      </w:r>
      <w:r>
        <w:rPr>
          <w:rFonts w:asciiTheme="minorHAnsi" w:hAnsiTheme="minorHAnsi"/>
          <w:sz w:val="22"/>
          <w:szCs w:val="22"/>
        </w:rPr>
        <w:t xml:space="preserve">Rare conditions can be hard to understand and diagnose </w:t>
      </w:r>
      <w:r w:rsidRPr="00392C98">
        <w:rPr>
          <w:rFonts w:asciiTheme="minorHAnsi" w:hAnsiTheme="minorHAnsi"/>
          <w:sz w:val="22"/>
          <w:szCs w:val="22"/>
        </w:rPr>
        <w:t xml:space="preserve">and </w:t>
      </w:r>
      <w:r>
        <w:rPr>
          <w:rFonts w:asciiTheme="minorHAnsi" w:hAnsiTheme="minorHAnsi"/>
          <w:sz w:val="22"/>
          <w:szCs w:val="22"/>
        </w:rPr>
        <w:t xml:space="preserve">many still </w:t>
      </w:r>
      <w:r w:rsidRPr="00392C98">
        <w:rPr>
          <w:rFonts w:asciiTheme="minorHAnsi" w:hAnsiTheme="minorHAnsi"/>
          <w:sz w:val="22"/>
          <w:szCs w:val="22"/>
        </w:rPr>
        <w:t>have no effective treatment.</w:t>
      </w:r>
      <w:r>
        <w:rPr>
          <w:rFonts w:asciiTheme="minorHAnsi" w:hAnsiTheme="minorHAnsi"/>
          <w:sz w:val="22"/>
          <w:szCs w:val="22"/>
        </w:rPr>
        <w:t xml:space="preserve">  Doctors might go years without seeing a single case and this means experts can be hard to find.</w:t>
      </w:r>
    </w:p>
    <w:p w14:paraId="536B63E3" w14:textId="77777777" w:rsidR="00B865C0" w:rsidRDefault="00B865C0" w:rsidP="00B865C0">
      <w:pPr>
        <w:pStyle w:val="Default"/>
        <w:jc w:val="both"/>
        <w:rPr>
          <w:rFonts w:asciiTheme="minorHAnsi" w:hAnsiTheme="minorHAnsi"/>
          <w:color w:val="auto"/>
          <w:sz w:val="22"/>
          <w:szCs w:val="22"/>
        </w:rPr>
      </w:pPr>
    </w:p>
    <w:p w14:paraId="59E3CEA2" w14:textId="77777777" w:rsidR="00B865C0" w:rsidRDefault="00B865C0" w:rsidP="00B865C0">
      <w:pPr>
        <w:pStyle w:val="Default"/>
        <w:jc w:val="both"/>
        <w:rPr>
          <w:rFonts w:asciiTheme="minorHAnsi" w:hAnsiTheme="minorHAnsi"/>
          <w:color w:val="auto"/>
          <w:sz w:val="22"/>
          <w:szCs w:val="22"/>
          <w:lang w:val="en-GB"/>
        </w:rPr>
      </w:pPr>
      <w:r w:rsidRPr="004316DE">
        <w:rPr>
          <w:rFonts w:asciiTheme="minorHAnsi" w:hAnsiTheme="minorHAnsi"/>
          <w:color w:val="auto"/>
          <w:sz w:val="22"/>
          <w:szCs w:val="22"/>
        </w:rPr>
        <w:t xml:space="preserve">The </w:t>
      </w:r>
      <w:r w:rsidRPr="00500BA2">
        <w:rPr>
          <w:rStyle w:val="Strong"/>
          <w:rFonts w:asciiTheme="minorHAnsi" w:hAnsiTheme="minorHAnsi"/>
          <w:b w:val="0"/>
          <w:bCs w:val="0"/>
          <w:color w:val="auto"/>
          <w:sz w:val="22"/>
          <w:szCs w:val="22"/>
        </w:rPr>
        <w:t>National Registry of Rare Kidney Diseases (RaDaR)</w:t>
      </w:r>
      <w:r w:rsidRPr="004316DE">
        <w:rPr>
          <w:rFonts w:asciiTheme="minorHAnsi" w:hAnsiTheme="minorHAnsi"/>
          <w:color w:val="auto"/>
          <w:sz w:val="22"/>
          <w:szCs w:val="22"/>
        </w:rPr>
        <w:t xml:space="preserve"> </w:t>
      </w:r>
      <w:r>
        <w:rPr>
          <w:rFonts w:asciiTheme="minorHAnsi" w:hAnsiTheme="minorHAnsi"/>
          <w:color w:val="auto"/>
          <w:sz w:val="22"/>
          <w:szCs w:val="22"/>
          <w:lang w:val="en-GB"/>
        </w:rPr>
        <w:t xml:space="preserve">collects and stores information from patients with rare kidney conditions in one central place. We sometimes ask other people to join too because information from healthy people or those with non-rare kidney conditions can also be essential to help us answer certain questions. </w:t>
      </w:r>
    </w:p>
    <w:p w14:paraId="137B0E85" w14:textId="77777777" w:rsidR="00B865C0" w:rsidRDefault="00B865C0" w:rsidP="00B865C0">
      <w:pPr>
        <w:pStyle w:val="Default"/>
        <w:jc w:val="both"/>
        <w:rPr>
          <w:rFonts w:asciiTheme="minorHAnsi" w:hAnsiTheme="minorHAnsi"/>
          <w:color w:val="auto"/>
          <w:sz w:val="22"/>
          <w:szCs w:val="22"/>
          <w:lang w:val="en-GB"/>
        </w:rPr>
      </w:pPr>
    </w:p>
    <w:p w14:paraId="72E8CCD8" w14:textId="074A8EDC" w:rsidR="00B865C0" w:rsidRDefault="00B865C0" w:rsidP="00B865C0">
      <w:pPr>
        <w:pStyle w:val="Default"/>
        <w:jc w:val="both"/>
        <w:rPr>
          <w:rFonts w:asciiTheme="minorHAnsi" w:hAnsiTheme="minorHAnsi"/>
          <w:color w:val="auto"/>
          <w:sz w:val="22"/>
          <w:szCs w:val="22"/>
        </w:rPr>
      </w:pPr>
      <w:r>
        <w:rPr>
          <w:rFonts w:asciiTheme="minorHAnsi" w:hAnsiTheme="minorHAnsi"/>
          <w:color w:val="auto"/>
          <w:sz w:val="22"/>
          <w:szCs w:val="22"/>
          <w:lang w:val="en-GB"/>
        </w:rPr>
        <w:t>RaDaR currently holds information on more than 3</w:t>
      </w:r>
      <w:r w:rsidR="00403DC4">
        <w:rPr>
          <w:rFonts w:asciiTheme="minorHAnsi" w:hAnsiTheme="minorHAnsi"/>
          <w:color w:val="auto"/>
          <w:sz w:val="22"/>
          <w:szCs w:val="22"/>
          <w:lang w:val="en-GB"/>
        </w:rPr>
        <w:t>4</w:t>
      </w:r>
      <w:r>
        <w:rPr>
          <w:rFonts w:asciiTheme="minorHAnsi" w:hAnsiTheme="minorHAnsi"/>
          <w:color w:val="auto"/>
          <w:sz w:val="22"/>
          <w:szCs w:val="22"/>
          <w:lang w:val="en-GB"/>
        </w:rPr>
        <w:t xml:space="preserve">,000 people and is the largest collection of rare kidney disease data in the world. Having all this data together enables </w:t>
      </w:r>
      <w:r>
        <w:rPr>
          <w:rFonts w:asciiTheme="minorHAnsi" w:hAnsiTheme="minorHAnsi"/>
          <w:color w:val="auto"/>
          <w:sz w:val="22"/>
          <w:szCs w:val="22"/>
        </w:rPr>
        <w:t>healthcare professionals and researchers to:</w:t>
      </w:r>
    </w:p>
    <w:p w14:paraId="68077413" w14:textId="77777777" w:rsidR="00B865C0" w:rsidRDefault="00B865C0" w:rsidP="00B865C0">
      <w:pPr>
        <w:pStyle w:val="Default"/>
        <w:jc w:val="both"/>
        <w:rPr>
          <w:rFonts w:asciiTheme="minorHAnsi" w:hAnsiTheme="minorHAnsi"/>
          <w:color w:val="auto"/>
          <w:sz w:val="22"/>
          <w:szCs w:val="22"/>
        </w:rPr>
      </w:pPr>
    </w:p>
    <w:p w14:paraId="00FCF59E" w14:textId="77777777" w:rsidR="00B865C0" w:rsidRDefault="00B865C0" w:rsidP="00B865C0">
      <w:pPr>
        <w:pStyle w:val="Default"/>
        <w:jc w:val="both"/>
        <w:rPr>
          <w:rFonts w:asciiTheme="minorHAnsi" w:hAnsiTheme="minorHAnsi"/>
          <w:color w:val="auto"/>
          <w:sz w:val="22"/>
          <w:szCs w:val="22"/>
        </w:rPr>
      </w:pPr>
      <w:r>
        <w:rPr>
          <w:rFonts w:asciiTheme="minorHAnsi" w:hAnsiTheme="minorHAnsi"/>
          <w:color w:val="auto"/>
          <w:sz w:val="22"/>
          <w:szCs w:val="22"/>
        </w:rPr>
        <w:t>A. B</w:t>
      </w:r>
      <w:r w:rsidRPr="006B6D08">
        <w:rPr>
          <w:rFonts w:asciiTheme="minorHAnsi" w:hAnsiTheme="minorHAnsi"/>
          <w:color w:val="auto"/>
          <w:sz w:val="22"/>
          <w:szCs w:val="22"/>
        </w:rPr>
        <w:t>etter</w:t>
      </w:r>
      <w:r>
        <w:rPr>
          <w:rFonts w:asciiTheme="minorHAnsi" w:hAnsiTheme="minorHAnsi"/>
          <w:color w:val="auto"/>
          <w:sz w:val="22"/>
          <w:szCs w:val="22"/>
        </w:rPr>
        <w:t xml:space="preserve"> understand the causes of disease</w:t>
      </w:r>
    </w:p>
    <w:p w14:paraId="0367536B" w14:textId="77777777" w:rsidR="00B865C0" w:rsidRDefault="00B865C0" w:rsidP="00B865C0">
      <w:pPr>
        <w:pStyle w:val="Default"/>
        <w:jc w:val="both"/>
        <w:rPr>
          <w:rFonts w:asciiTheme="minorHAnsi" w:hAnsiTheme="minorHAnsi"/>
          <w:color w:val="auto"/>
          <w:sz w:val="22"/>
          <w:szCs w:val="22"/>
        </w:rPr>
      </w:pPr>
      <w:r>
        <w:rPr>
          <w:rFonts w:asciiTheme="minorHAnsi" w:hAnsiTheme="minorHAnsi"/>
          <w:color w:val="auto"/>
          <w:sz w:val="22"/>
          <w:szCs w:val="22"/>
        </w:rPr>
        <w:t>B. Improve current treatments and find new ones</w:t>
      </w:r>
    </w:p>
    <w:p w14:paraId="2DF7D902" w14:textId="77777777" w:rsidR="00B865C0" w:rsidRDefault="00B865C0" w:rsidP="00B865C0">
      <w:pPr>
        <w:pStyle w:val="Default"/>
        <w:jc w:val="both"/>
        <w:rPr>
          <w:rFonts w:asciiTheme="minorHAnsi" w:hAnsiTheme="minorHAnsi"/>
          <w:color w:val="auto"/>
          <w:sz w:val="22"/>
          <w:szCs w:val="22"/>
        </w:rPr>
      </w:pPr>
      <w:r>
        <w:rPr>
          <w:rFonts w:asciiTheme="minorHAnsi" w:hAnsiTheme="minorHAnsi"/>
          <w:color w:val="auto"/>
          <w:sz w:val="22"/>
          <w:szCs w:val="22"/>
        </w:rPr>
        <w:t>C. Study side-effects and outcomes</w:t>
      </w:r>
    </w:p>
    <w:p w14:paraId="184CFC5A" w14:textId="77777777" w:rsidR="00B865C0" w:rsidRPr="00500BA2" w:rsidRDefault="00B865C0" w:rsidP="00B865C0">
      <w:pPr>
        <w:pStyle w:val="Default"/>
        <w:jc w:val="both"/>
        <w:rPr>
          <w:rFonts w:asciiTheme="minorHAnsi" w:hAnsiTheme="minorHAnsi"/>
          <w:color w:val="auto"/>
          <w:sz w:val="22"/>
          <w:szCs w:val="22"/>
          <w:lang w:val="en-GB"/>
        </w:rPr>
      </w:pPr>
      <w:r>
        <w:rPr>
          <w:rFonts w:asciiTheme="minorHAnsi" w:hAnsiTheme="minorHAnsi"/>
          <w:color w:val="auto"/>
          <w:sz w:val="22"/>
          <w:szCs w:val="22"/>
        </w:rPr>
        <w:t>D. Learn how patients are affected in their everyday life</w:t>
      </w:r>
    </w:p>
    <w:p w14:paraId="5C79BBFB" w14:textId="77777777" w:rsidR="00B865C0" w:rsidRDefault="00B865C0" w:rsidP="00B865C0">
      <w:pPr>
        <w:pStyle w:val="Default"/>
        <w:jc w:val="both"/>
        <w:rPr>
          <w:rFonts w:asciiTheme="minorHAnsi" w:hAnsiTheme="minorHAnsi"/>
          <w:color w:val="auto"/>
          <w:sz w:val="22"/>
          <w:szCs w:val="22"/>
          <w:lang w:val="en-GB"/>
        </w:rPr>
      </w:pPr>
    </w:p>
    <w:p w14:paraId="452D85FB" w14:textId="1DD4F532" w:rsidR="00B865C0" w:rsidRDefault="00B865C0" w:rsidP="00B865C0">
      <w:pPr>
        <w:pStyle w:val="Default"/>
        <w:jc w:val="both"/>
        <w:rPr>
          <w:rFonts w:asciiTheme="minorHAnsi" w:hAnsiTheme="minorHAnsi"/>
          <w:color w:val="auto"/>
          <w:sz w:val="22"/>
          <w:szCs w:val="22"/>
          <w:lang w:val="en-GB"/>
        </w:rPr>
      </w:pPr>
      <w:r>
        <w:rPr>
          <w:rFonts w:asciiTheme="minorHAnsi" w:hAnsiTheme="minorHAnsi"/>
          <w:color w:val="auto"/>
          <w:sz w:val="22"/>
          <w:szCs w:val="22"/>
          <w:lang w:val="en-GB"/>
        </w:rPr>
        <w:t xml:space="preserve">If you think you might be interested in </w:t>
      </w:r>
      <w:r w:rsidR="00467C99">
        <w:rPr>
          <w:rFonts w:asciiTheme="minorHAnsi" w:hAnsiTheme="minorHAnsi"/>
          <w:color w:val="auto"/>
          <w:sz w:val="22"/>
          <w:szCs w:val="22"/>
          <w:lang w:val="en-GB"/>
        </w:rPr>
        <w:t xml:space="preserve">your child </w:t>
      </w:r>
      <w:r>
        <w:rPr>
          <w:rFonts w:asciiTheme="minorHAnsi" w:hAnsiTheme="minorHAnsi"/>
          <w:color w:val="auto"/>
          <w:sz w:val="22"/>
          <w:szCs w:val="22"/>
          <w:lang w:val="en-GB"/>
        </w:rPr>
        <w:t xml:space="preserve">being part of RaDaR, more information is given below. Please read this carefully before you make any decision.  Take time to ask questions and talk things through with </w:t>
      </w:r>
      <w:r w:rsidR="00467C99">
        <w:rPr>
          <w:rFonts w:asciiTheme="minorHAnsi" w:hAnsiTheme="minorHAnsi"/>
          <w:color w:val="auto"/>
          <w:sz w:val="22"/>
          <w:szCs w:val="22"/>
          <w:lang w:val="en-GB"/>
        </w:rPr>
        <w:t xml:space="preserve">your child (there are information sheets written especially for them to help guide your conversation). Also speak with </w:t>
      </w:r>
      <w:r>
        <w:rPr>
          <w:rFonts w:asciiTheme="minorHAnsi" w:hAnsiTheme="minorHAnsi"/>
          <w:color w:val="auto"/>
          <w:sz w:val="22"/>
          <w:szCs w:val="22"/>
          <w:lang w:val="en-GB"/>
        </w:rPr>
        <w:t>family and friends if you want to.</w:t>
      </w:r>
      <w:r w:rsidR="00467C99">
        <w:rPr>
          <w:rFonts w:asciiTheme="minorHAnsi" w:hAnsiTheme="minorHAnsi"/>
          <w:color w:val="auto"/>
          <w:sz w:val="22"/>
          <w:szCs w:val="22"/>
          <w:lang w:val="en-GB"/>
        </w:rPr>
        <w:t xml:space="preserve"> </w:t>
      </w:r>
    </w:p>
    <w:p w14:paraId="7E79BEA7" w14:textId="77777777" w:rsidR="00B865C0" w:rsidRDefault="00B865C0" w:rsidP="00B865C0">
      <w:pPr>
        <w:pStyle w:val="Default"/>
        <w:jc w:val="both"/>
        <w:rPr>
          <w:rFonts w:asciiTheme="minorHAnsi" w:hAnsiTheme="minorHAnsi"/>
          <w:color w:val="auto"/>
          <w:sz w:val="22"/>
          <w:szCs w:val="22"/>
          <w:lang w:val="en-GB"/>
        </w:rPr>
      </w:pPr>
    </w:p>
    <w:p w14:paraId="1F941005" w14:textId="77777777" w:rsidR="00B865C0" w:rsidRPr="00732E3B" w:rsidRDefault="00B865C0" w:rsidP="00B865C0">
      <w:pPr>
        <w:pStyle w:val="Default"/>
        <w:jc w:val="both"/>
        <w:rPr>
          <w:rFonts w:asciiTheme="minorHAnsi" w:hAnsiTheme="minorHAnsi"/>
          <w:b/>
          <w:bCs/>
          <w:iCs/>
          <w:color w:val="4F81BD" w:themeColor="accent1"/>
        </w:rPr>
      </w:pPr>
      <w:r>
        <w:rPr>
          <w:rFonts w:asciiTheme="minorHAnsi" w:hAnsiTheme="minorHAnsi"/>
          <w:b/>
          <w:bCs/>
          <w:iCs/>
          <w:color w:val="4F81BD" w:themeColor="accent1"/>
        </w:rPr>
        <w:t xml:space="preserve">2. </w:t>
      </w:r>
      <w:r w:rsidRPr="00732E3B">
        <w:rPr>
          <w:rFonts w:asciiTheme="minorHAnsi" w:hAnsiTheme="minorHAnsi"/>
          <w:b/>
          <w:bCs/>
          <w:iCs/>
          <w:color w:val="4F81BD" w:themeColor="accent1"/>
        </w:rPr>
        <w:t xml:space="preserve">What will happen if I choose to take part? </w:t>
      </w:r>
    </w:p>
    <w:p w14:paraId="0E375355" w14:textId="3D923695" w:rsidR="00B865C0" w:rsidRDefault="00B865C0" w:rsidP="00B865C0">
      <w:pPr>
        <w:pStyle w:val="Default"/>
        <w:jc w:val="both"/>
        <w:rPr>
          <w:rFonts w:asciiTheme="minorHAnsi" w:hAnsiTheme="minorHAnsi"/>
          <w:sz w:val="22"/>
          <w:szCs w:val="22"/>
        </w:rPr>
      </w:pPr>
      <w:r w:rsidRPr="006B6D08">
        <w:rPr>
          <w:rFonts w:asciiTheme="minorHAnsi" w:hAnsiTheme="minorHAnsi"/>
          <w:color w:val="auto"/>
          <w:sz w:val="22"/>
          <w:szCs w:val="22"/>
        </w:rPr>
        <w:t>If you agree (consent)</w:t>
      </w:r>
      <w:r w:rsidR="00467C99">
        <w:rPr>
          <w:rFonts w:asciiTheme="minorHAnsi" w:hAnsiTheme="minorHAnsi"/>
          <w:color w:val="auto"/>
          <w:sz w:val="22"/>
          <w:szCs w:val="22"/>
        </w:rPr>
        <w:t xml:space="preserve"> for your child</w:t>
      </w:r>
      <w:r w:rsidRPr="006B6D08">
        <w:rPr>
          <w:rFonts w:asciiTheme="minorHAnsi" w:hAnsiTheme="minorHAnsi"/>
          <w:color w:val="auto"/>
          <w:sz w:val="22"/>
          <w:szCs w:val="22"/>
        </w:rPr>
        <w:t xml:space="preserve"> to take part, information about </w:t>
      </w:r>
      <w:r w:rsidR="00467C99">
        <w:rPr>
          <w:rFonts w:asciiTheme="minorHAnsi" w:hAnsiTheme="minorHAnsi"/>
          <w:color w:val="auto"/>
          <w:sz w:val="22"/>
          <w:szCs w:val="22"/>
        </w:rPr>
        <w:t xml:space="preserve">their </w:t>
      </w:r>
      <w:r w:rsidRPr="006B6D08">
        <w:rPr>
          <w:rFonts w:asciiTheme="minorHAnsi" w:hAnsiTheme="minorHAnsi"/>
          <w:color w:val="auto"/>
          <w:sz w:val="22"/>
          <w:szCs w:val="22"/>
        </w:rPr>
        <w:t xml:space="preserve">treatment and any medications </w:t>
      </w:r>
      <w:r w:rsidR="00467C99">
        <w:rPr>
          <w:rFonts w:asciiTheme="minorHAnsi" w:hAnsiTheme="minorHAnsi"/>
          <w:color w:val="auto"/>
          <w:sz w:val="22"/>
          <w:szCs w:val="22"/>
        </w:rPr>
        <w:t xml:space="preserve">they </w:t>
      </w:r>
      <w:r w:rsidRPr="006B6D08">
        <w:rPr>
          <w:rFonts w:asciiTheme="minorHAnsi" w:hAnsiTheme="minorHAnsi"/>
          <w:color w:val="auto"/>
          <w:sz w:val="22"/>
          <w:szCs w:val="22"/>
        </w:rPr>
        <w:t xml:space="preserve">are </w:t>
      </w:r>
      <w:r w:rsidRPr="00963F40">
        <w:rPr>
          <w:rFonts w:asciiTheme="minorHAnsi" w:hAnsiTheme="minorHAnsi"/>
          <w:color w:val="auto"/>
          <w:sz w:val="22"/>
          <w:szCs w:val="22"/>
        </w:rPr>
        <w:t xml:space="preserve">on will be entered into the RaDaR database by a member of </w:t>
      </w:r>
      <w:r w:rsidR="00467C99">
        <w:rPr>
          <w:rFonts w:asciiTheme="minorHAnsi" w:hAnsiTheme="minorHAnsi"/>
          <w:color w:val="auto"/>
          <w:sz w:val="22"/>
          <w:szCs w:val="22"/>
        </w:rPr>
        <w:t>their</w:t>
      </w:r>
      <w:r w:rsidRPr="00963F40">
        <w:rPr>
          <w:rFonts w:asciiTheme="minorHAnsi" w:hAnsiTheme="minorHAnsi"/>
          <w:color w:val="auto"/>
          <w:sz w:val="22"/>
          <w:szCs w:val="22"/>
        </w:rPr>
        <w:t xml:space="preserve"> hospital’s </w:t>
      </w:r>
      <w:r>
        <w:rPr>
          <w:rFonts w:asciiTheme="minorHAnsi" w:hAnsiTheme="minorHAnsi"/>
          <w:color w:val="auto"/>
          <w:sz w:val="22"/>
          <w:szCs w:val="22"/>
        </w:rPr>
        <w:t>clinical/</w:t>
      </w:r>
      <w:r w:rsidRPr="00963F40">
        <w:rPr>
          <w:rFonts w:asciiTheme="minorHAnsi" w:hAnsiTheme="minorHAnsi"/>
          <w:color w:val="auto"/>
          <w:sz w:val="22"/>
          <w:szCs w:val="22"/>
        </w:rPr>
        <w:t>research team</w:t>
      </w:r>
      <w:r w:rsidR="00403DC4">
        <w:rPr>
          <w:rFonts w:asciiTheme="minorHAnsi" w:hAnsiTheme="minorHAnsi"/>
          <w:color w:val="auto"/>
          <w:sz w:val="22"/>
          <w:szCs w:val="22"/>
        </w:rPr>
        <w:t>,</w:t>
      </w:r>
      <w:r>
        <w:rPr>
          <w:rFonts w:asciiTheme="minorHAnsi" w:hAnsiTheme="minorHAnsi"/>
          <w:color w:val="auto"/>
          <w:sz w:val="22"/>
          <w:szCs w:val="22"/>
        </w:rPr>
        <w:t xml:space="preserve"> or electronically sent to RaDaR.</w:t>
      </w:r>
    </w:p>
    <w:p w14:paraId="7B848A3D" w14:textId="77777777" w:rsidR="00B865C0" w:rsidRDefault="00B865C0" w:rsidP="00B865C0">
      <w:pPr>
        <w:pStyle w:val="Default"/>
        <w:jc w:val="both"/>
        <w:rPr>
          <w:rFonts w:asciiTheme="minorHAnsi" w:hAnsiTheme="minorHAnsi"/>
          <w:sz w:val="22"/>
          <w:szCs w:val="22"/>
        </w:rPr>
      </w:pPr>
    </w:p>
    <w:p w14:paraId="26B8465D" w14:textId="0C882C55" w:rsidR="00B865C0" w:rsidRPr="006B6D08" w:rsidRDefault="00B865C0" w:rsidP="00B865C0">
      <w:pPr>
        <w:pStyle w:val="Default"/>
        <w:jc w:val="both"/>
        <w:rPr>
          <w:rFonts w:asciiTheme="minorHAnsi" w:hAnsiTheme="minorHAnsi"/>
          <w:color w:val="auto"/>
          <w:sz w:val="22"/>
          <w:szCs w:val="22"/>
        </w:rPr>
      </w:pPr>
      <w:r>
        <w:rPr>
          <w:rFonts w:asciiTheme="minorHAnsi" w:hAnsiTheme="minorHAnsi"/>
          <w:sz w:val="22"/>
          <w:szCs w:val="22"/>
        </w:rPr>
        <w:t xml:space="preserve">You will be contacted from time to time, either by post, email or text to keep you updated, let you know about research opportunities (including trials for new treatments), events you might want to participate in or with a voluntary survey asking you to tell us about your </w:t>
      </w:r>
      <w:r w:rsidR="00467C99">
        <w:rPr>
          <w:rFonts w:asciiTheme="minorHAnsi" w:hAnsiTheme="minorHAnsi"/>
          <w:sz w:val="22"/>
          <w:szCs w:val="22"/>
        </w:rPr>
        <w:t xml:space="preserve">child’s </w:t>
      </w:r>
      <w:r>
        <w:rPr>
          <w:rFonts w:asciiTheme="minorHAnsi" w:hAnsiTheme="minorHAnsi"/>
          <w:sz w:val="22"/>
          <w:szCs w:val="22"/>
        </w:rPr>
        <w:t>personal experience of something we are studying. Only members of the RaDaR Team and the Clinical Leads appointed to manage rare disease groups within RaDaR will be able to contact you.</w:t>
      </w:r>
    </w:p>
    <w:p w14:paraId="06702F89" w14:textId="77777777" w:rsidR="00B865C0" w:rsidRPr="00732E3B" w:rsidRDefault="00B865C0" w:rsidP="00B865C0">
      <w:pPr>
        <w:pStyle w:val="Default"/>
        <w:jc w:val="both"/>
        <w:rPr>
          <w:rFonts w:asciiTheme="minorHAnsi" w:hAnsiTheme="minorHAnsi"/>
        </w:rPr>
      </w:pPr>
    </w:p>
    <w:p w14:paraId="18DC54C4" w14:textId="77777777" w:rsidR="00B865C0" w:rsidRPr="002C4C42" w:rsidRDefault="00B865C0" w:rsidP="00B865C0">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t>3. What are the possible benefits of taking part?</w:t>
      </w:r>
    </w:p>
    <w:p w14:paraId="57ACAD4E" w14:textId="3AC5371F" w:rsidR="00B865C0" w:rsidRDefault="00B865C0" w:rsidP="00B865C0">
      <w:pPr>
        <w:pStyle w:val="Default"/>
        <w:jc w:val="both"/>
        <w:rPr>
          <w:rFonts w:asciiTheme="minorHAnsi" w:hAnsiTheme="minorHAnsi"/>
          <w:iCs/>
          <w:sz w:val="22"/>
          <w:szCs w:val="22"/>
        </w:rPr>
      </w:pPr>
      <w:r>
        <w:rPr>
          <w:rFonts w:asciiTheme="minorHAnsi" w:hAnsiTheme="minorHAnsi"/>
          <w:iCs/>
          <w:sz w:val="22"/>
          <w:szCs w:val="22"/>
        </w:rPr>
        <w:t>It is possible that</w:t>
      </w:r>
      <w:r w:rsidRPr="00C1210C">
        <w:rPr>
          <w:rFonts w:asciiTheme="minorHAnsi" w:hAnsiTheme="minorHAnsi"/>
          <w:iCs/>
          <w:sz w:val="22"/>
          <w:szCs w:val="22"/>
        </w:rPr>
        <w:t xml:space="preserve"> you</w:t>
      </w:r>
      <w:r w:rsidR="00467C99">
        <w:rPr>
          <w:rFonts w:asciiTheme="minorHAnsi" w:hAnsiTheme="minorHAnsi"/>
          <w:iCs/>
          <w:sz w:val="22"/>
          <w:szCs w:val="22"/>
        </w:rPr>
        <w:t>r child</w:t>
      </w:r>
      <w:r w:rsidRPr="00C1210C">
        <w:rPr>
          <w:rFonts w:asciiTheme="minorHAnsi" w:hAnsiTheme="minorHAnsi"/>
          <w:iCs/>
          <w:sz w:val="22"/>
          <w:szCs w:val="22"/>
        </w:rPr>
        <w:t xml:space="preserve"> may not receive any direct benefit from participating in RaDaR, </w:t>
      </w:r>
      <w:r>
        <w:rPr>
          <w:rFonts w:asciiTheme="minorHAnsi" w:hAnsiTheme="minorHAnsi"/>
          <w:iCs/>
          <w:sz w:val="22"/>
          <w:szCs w:val="22"/>
        </w:rPr>
        <w:t xml:space="preserve">however, </w:t>
      </w:r>
      <w:r w:rsidRPr="00C1210C">
        <w:rPr>
          <w:rFonts w:asciiTheme="minorHAnsi" w:hAnsiTheme="minorHAnsi"/>
          <w:iCs/>
          <w:sz w:val="22"/>
          <w:szCs w:val="22"/>
        </w:rPr>
        <w:t xml:space="preserve">the research conducted using </w:t>
      </w:r>
      <w:r w:rsidR="00467C99">
        <w:rPr>
          <w:rFonts w:asciiTheme="minorHAnsi" w:hAnsiTheme="minorHAnsi"/>
          <w:iCs/>
          <w:sz w:val="22"/>
          <w:szCs w:val="22"/>
        </w:rPr>
        <w:t>their</w:t>
      </w:r>
      <w:r w:rsidRPr="00C1210C">
        <w:rPr>
          <w:rFonts w:asciiTheme="minorHAnsi" w:hAnsiTheme="minorHAnsi"/>
          <w:iCs/>
          <w:sz w:val="22"/>
          <w:szCs w:val="22"/>
        </w:rPr>
        <w:t xml:space="preserve"> information is likely to help people with rare kidney disease in the future.</w:t>
      </w:r>
      <w:r>
        <w:rPr>
          <w:rFonts w:asciiTheme="minorHAnsi" w:hAnsiTheme="minorHAnsi"/>
          <w:iCs/>
          <w:sz w:val="22"/>
          <w:szCs w:val="22"/>
        </w:rPr>
        <w:t xml:space="preserve">  You </w:t>
      </w:r>
      <w:r w:rsidRPr="00C1210C">
        <w:rPr>
          <w:rFonts w:asciiTheme="minorHAnsi" w:hAnsiTheme="minorHAnsi"/>
          <w:iCs/>
          <w:sz w:val="22"/>
          <w:szCs w:val="22"/>
        </w:rPr>
        <w:t xml:space="preserve">will be </w:t>
      </w:r>
      <w:r>
        <w:rPr>
          <w:rFonts w:asciiTheme="minorHAnsi" w:hAnsiTheme="minorHAnsi"/>
          <w:iCs/>
          <w:sz w:val="22"/>
          <w:szCs w:val="22"/>
        </w:rPr>
        <w:t xml:space="preserve">kept </w:t>
      </w:r>
      <w:r w:rsidRPr="00C1210C">
        <w:rPr>
          <w:rFonts w:asciiTheme="minorHAnsi" w:hAnsiTheme="minorHAnsi"/>
          <w:iCs/>
          <w:sz w:val="22"/>
          <w:szCs w:val="22"/>
        </w:rPr>
        <w:t xml:space="preserve">informed of opportunities </w:t>
      </w:r>
      <w:r w:rsidR="00467C99">
        <w:rPr>
          <w:rFonts w:asciiTheme="minorHAnsi" w:hAnsiTheme="minorHAnsi"/>
          <w:iCs/>
          <w:sz w:val="22"/>
          <w:szCs w:val="22"/>
        </w:rPr>
        <w:t xml:space="preserve">for them </w:t>
      </w:r>
      <w:r w:rsidRPr="00C1210C">
        <w:rPr>
          <w:rFonts w:asciiTheme="minorHAnsi" w:hAnsiTheme="minorHAnsi"/>
          <w:iCs/>
          <w:sz w:val="22"/>
          <w:szCs w:val="22"/>
        </w:rPr>
        <w:t>to participate in research studies and clinical trials</w:t>
      </w:r>
      <w:r>
        <w:rPr>
          <w:rFonts w:asciiTheme="minorHAnsi" w:hAnsiTheme="minorHAnsi"/>
          <w:iCs/>
          <w:sz w:val="22"/>
          <w:szCs w:val="22"/>
        </w:rPr>
        <w:t>.</w:t>
      </w:r>
      <w:r w:rsidRPr="00C1210C">
        <w:rPr>
          <w:rFonts w:asciiTheme="minorHAnsi" w:hAnsiTheme="minorHAnsi"/>
          <w:iCs/>
          <w:sz w:val="22"/>
          <w:szCs w:val="22"/>
        </w:rPr>
        <w:t xml:space="preserve"> </w:t>
      </w:r>
      <w:r>
        <w:rPr>
          <w:rFonts w:asciiTheme="minorHAnsi" w:hAnsiTheme="minorHAnsi"/>
          <w:iCs/>
          <w:sz w:val="22"/>
          <w:szCs w:val="22"/>
        </w:rPr>
        <w:t>Some of these will</w:t>
      </w:r>
      <w:r w:rsidRPr="00C1210C">
        <w:rPr>
          <w:rFonts w:asciiTheme="minorHAnsi" w:hAnsiTheme="minorHAnsi"/>
          <w:iCs/>
          <w:sz w:val="22"/>
          <w:szCs w:val="22"/>
        </w:rPr>
        <w:t xml:space="preserve"> </w:t>
      </w:r>
      <w:r>
        <w:rPr>
          <w:rFonts w:asciiTheme="minorHAnsi" w:hAnsiTheme="minorHAnsi"/>
          <w:iCs/>
          <w:sz w:val="22"/>
          <w:szCs w:val="22"/>
        </w:rPr>
        <w:t>have the potential to</w:t>
      </w:r>
      <w:r w:rsidRPr="00C1210C">
        <w:rPr>
          <w:rFonts w:asciiTheme="minorHAnsi" w:hAnsiTheme="minorHAnsi"/>
          <w:iCs/>
          <w:sz w:val="22"/>
          <w:szCs w:val="22"/>
        </w:rPr>
        <w:t xml:space="preserve"> benefit you</w:t>
      </w:r>
      <w:r w:rsidR="00467C99">
        <w:rPr>
          <w:rFonts w:asciiTheme="minorHAnsi" w:hAnsiTheme="minorHAnsi"/>
          <w:iCs/>
          <w:sz w:val="22"/>
          <w:szCs w:val="22"/>
        </w:rPr>
        <w:t>r child</w:t>
      </w:r>
      <w:r w:rsidRPr="00C1210C">
        <w:rPr>
          <w:rFonts w:asciiTheme="minorHAnsi" w:hAnsiTheme="minorHAnsi"/>
          <w:iCs/>
          <w:sz w:val="22"/>
          <w:szCs w:val="22"/>
        </w:rPr>
        <w:t xml:space="preserve"> directly.  </w:t>
      </w:r>
    </w:p>
    <w:p w14:paraId="16817BD4" w14:textId="77777777" w:rsidR="00B865C0" w:rsidRPr="00C1210C" w:rsidRDefault="00B865C0" w:rsidP="00B865C0">
      <w:pPr>
        <w:pStyle w:val="Default"/>
        <w:jc w:val="both"/>
        <w:rPr>
          <w:rFonts w:asciiTheme="minorHAnsi" w:hAnsiTheme="minorHAnsi"/>
          <w:iCs/>
          <w:sz w:val="22"/>
          <w:szCs w:val="22"/>
        </w:rPr>
      </w:pPr>
    </w:p>
    <w:p w14:paraId="00783C7A" w14:textId="77777777" w:rsidR="00B865C0" w:rsidRPr="002C4C42" w:rsidRDefault="00B865C0" w:rsidP="00B865C0">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t>4. What are the possible risks of taking part?</w:t>
      </w:r>
    </w:p>
    <w:p w14:paraId="1FB4BA3D" w14:textId="00DCFF7C" w:rsidR="00B865C0" w:rsidRPr="006009B7" w:rsidRDefault="00B865C0" w:rsidP="00B865C0">
      <w:pPr>
        <w:jc w:val="both"/>
        <w:rPr>
          <w:rFonts w:asciiTheme="minorHAnsi" w:hAnsiTheme="minorHAnsi"/>
          <w:sz w:val="22"/>
          <w:szCs w:val="22"/>
        </w:rPr>
      </w:pPr>
      <w:r w:rsidRPr="00036933">
        <w:rPr>
          <w:rFonts w:asciiTheme="minorHAnsi" w:hAnsiTheme="minorHAnsi"/>
          <w:iCs/>
          <w:sz w:val="22"/>
          <w:szCs w:val="22"/>
        </w:rPr>
        <w:t>Participating in</w:t>
      </w:r>
      <w:r>
        <w:rPr>
          <w:rFonts w:asciiTheme="minorHAnsi" w:hAnsiTheme="minorHAnsi"/>
          <w:iCs/>
          <w:sz w:val="22"/>
          <w:szCs w:val="22"/>
        </w:rPr>
        <w:t xml:space="preserve"> RaDaR</w:t>
      </w:r>
      <w:r w:rsidRPr="00036933">
        <w:rPr>
          <w:rFonts w:asciiTheme="minorHAnsi" w:hAnsiTheme="minorHAnsi"/>
          <w:iCs/>
          <w:sz w:val="22"/>
          <w:szCs w:val="22"/>
        </w:rPr>
        <w:t xml:space="preserve"> </w:t>
      </w:r>
      <w:r>
        <w:rPr>
          <w:rFonts w:asciiTheme="minorHAnsi" w:hAnsiTheme="minorHAnsi"/>
          <w:iCs/>
          <w:sz w:val="22"/>
          <w:szCs w:val="22"/>
        </w:rPr>
        <w:t>will not</w:t>
      </w:r>
      <w:r w:rsidRPr="00036933">
        <w:rPr>
          <w:rFonts w:asciiTheme="minorHAnsi" w:hAnsiTheme="minorHAnsi"/>
          <w:iCs/>
          <w:sz w:val="22"/>
          <w:szCs w:val="22"/>
        </w:rPr>
        <w:t xml:space="preserve"> cause you</w:t>
      </w:r>
      <w:r w:rsidR="00467C99">
        <w:rPr>
          <w:rFonts w:asciiTheme="minorHAnsi" w:hAnsiTheme="minorHAnsi"/>
          <w:iCs/>
          <w:sz w:val="22"/>
          <w:szCs w:val="22"/>
        </w:rPr>
        <w:t>r child</w:t>
      </w:r>
      <w:r w:rsidRPr="00036933">
        <w:rPr>
          <w:rFonts w:asciiTheme="minorHAnsi" w:hAnsiTheme="minorHAnsi"/>
          <w:iCs/>
          <w:sz w:val="22"/>
          <w:szCs w:val="22"/>
        </w:rPr>
        <w:t xml:space="preserve"> any disadvantages</w:t>
      </w:r>
      <w:r>
        <w:rPr>
          <w:rFonts w:asciiTheme="minorHAnsi" w:hAnsiTheme="minorHAnsi"/>
          <w:iCs/>
          <w:sz w:val="22"/>
          <w:szCs w:val="22"/>
        </w:rPr>
        <w:t xml:space="preserve">. </w:t>
      </w:r>
      <w:r w:rsidRPr="006009B7">
        <w:rPr>
          <w:rFonts w:asciiTheme="minorHAnsi" w:hAnsiTheme="minorHAnsi"/>
          <w:iCs/>
          <w:sz w:val="22"/>
          <w:szCs w:val="22"/>
        </w:rPr>
        <w:t xml:space="preserve">You may feel </w:t>
      </w:r>
      <w:r>
        <w:rPr>
          <w:rFonts w:asciiTheme="minorHAnsi" w:hAnsiTheme="minorHAnsi"/>
          <w:iCs/>
          <w:sz w:val="22"/>
          <w:szCs w:val="22"/>
        </w:rPr>
        <w:t xml:space="preserve">there is a risk of </w:t>
      </w:r>
      <w:r w:rsidR="00467C99">
        <w:rPr>
          <w:rFonts w:asciiTheme="minorHAnsi" w:hAnsiTheme="minorHAnsi"/>
          <w:iCs/>
          <w:sz w:val="22"/>
          <w:szCs w:val="22"/>
        </w:rPr>
        <w:t xml:space="preserve">them </w:t>
      </w:r>
      <w:r>
        <w:rPr>
          <w:rFonts w:asciiTheme="minorHAnsi" w:hAnsiTheme="minorHAnsi"/>
          <w:iCs/>
          <w:sz w:val="22"/>
          <w:szCs w:val="22"/>
        </w:rPr>
        <w:t>being</w:t>
      </w:r>
      <w:r w:rsidRPr="006009B7">
        <w:rPr>
          <w:rFonts w:asciiTheme="minorHAnsi" w:hAnsiTheme="minorHAnsi"/>
          <w:iCs/>
          <w:sz w:val="22"/>
          <w:szCs w:val="22"/>
        </w:rPr>
        <w:t xml:space="preserve"> identified </w:t>
      </w:r>
      <w:r>
        <w:rPr>
          <w:rFonts w:asciiTheme="minorHAnsi" w:hAnsiTheme="minorHAnsi"/>
          <w:iCs/>
          <w:sz w:val="22"/>
          <w:szCs w:val="22"/>
        </w:rPr>
        <w:t xml:space="preserve">by researchers using </w:t>
      </w:r>
      <w:r w:rsidR="00467C99">
        <w:rPr>
          <w:rFonts w:asciiTheme="minorHAnsi" w:hAnsiTheme="minorHAnsi"/>
          <w:iCs/>
          <w:sz w:val="22"/>
          <w:szCs w:val="22"/>
        </w:rPr>
        <w:t>thei</w:t>
      </w:r>
      <w:r>
        <w:rPr>
          <w:rFonts w:asciiTheme="minorHAnsi" w:hAnsiTheme="minorHAnsi"/>
          <w:iCs/>
          <w:sz w:val="22"/>
          <w:szCs w:val="22"/>
        </w:rPr>
        <w:t>r data in their studies, but to avoid this,</w:t>
      </w:r>
      <w:r>
        <w:rPr>
          <w:rFonts w:asciiTheme="minorHAnsi" w:hAnsiTheme="minorHAnsi"/>
          <w:sz w:val="22"/>
          <w:szCs w:val="22"/>
        </w:rPr>
        <w:t xml:space="preserve"> </w:t>
      </w:r>
      <w:r w:rsidR="00467C99">
        <w:rPr>
          <w:rFonts w:asciiTheme="minorHAnsi" w:hAnsiTheme="minorHAnsi"/>
          <w:sz w:val="22"/>
          <w:szCs w:val="22"/>
        </w:rPr>
        <w:t>thei</w:t>
      </w:r>
      <w:r>
        <w:rPr>
          <w:rFonts w:asciiTheme="minorHAnsi" w:hAnsiTheme="minorHAnsi"/>
          <w:sz w:val="22"/>
          <w:szCs w:val="22"/>
        </w:rPr>
        <w:t xml:space="preserve">r </w:t>
      </w:r>
      <w:r w:rsidRPr="00C6368B">
        <w:rPr>
          <w:rFonts w:asciiTheme="minorHAnsi" w:hAnsiTheme="minorHAnsi"/>
          <w:sz w:val="22"/>
          <w:szCs w:val="22"/>
        </w:rPr>
        <w:t xml:space="preserve">record will be given a unique </w:t>
      </w:r>
      <w:r>
        <w:rPr>
          <w:rFonts w:asciiTheme="minorHAnsi" w:hAnsiTheme="minorHAnsi"/>
          <w:sz w:val="22"/>
          <w:szCs w:val="22"/>
        </w:rPr>
        <w:t>number</w:t>
      </w:r>
      <w:r w:rsidRPr="006B6D08">
        <w:rPr>
          <w:rFonts w:asciiTheme="minorHAnsi" w:hAnsiTheme="minorHAnsi"/>
          <w:sz w:val="22"/>
          <w:szCs w:val="22"/>
        </w:rPr>
        <w:t xml:space="preserve">, </w:t>
      </w:r>
      <w:r w:rsidRPr="00C6368B">
        <w:rPr>
          <w:rFonts w:asciiTheme="minorHAnsi" w:hAnsiTheme="minorHAnsi"/>
          <w:sz w:val="22"/>
          <w:szCs w:val="22"/>
        </w:rPr>
        <w:t xml:space="preserve">so that when researchers </w:t>
      </w:r>
      <w:r>
        <w:rPr>
          <w:rFonts w:asciiTheme="minorHAnsi" w:hAnsiTheme="minorHAnsi"/>
          <w:sz w:val="22"/>
          <w:szCs w:val="22"/>
        </w:rPr>
        <w:t xml:space="preserve">look at </w:t>
      </w:r>
      <w:r w:rsidR="00467C99">
        <w:rPr>
          <w:rFonts w:asciiTheme="minorHAnsi" w:hAnsiTheme="minorHAnsi"/>
          <w:sz w:val="22"/>
          <w:szCs w:val="22"/>
        </w:rPr>
        <w:t>thei</w:t>
      </w:r>
      <w:r>
        <w:rPr>
          <w:rFonts w:asciiTheme="minorHAnsi" w:hAnsiTheme="minorHAnsi"/>
          <w:sz w:val="22"/>
          <w:szCs w:val="22"/>
        </w:rPr>
        <w:t xml:space="preserve">r information, they </w:t>
      </w:r>
      <w:r w:rsidRPr="00C6368B">
        <w:rPr>
          <w:rFonts w:asciiTheme="minorHAnsi" w:hAnsiTheme="minorHAnsi"/>
          <w:sz w:val="22"/>
          <w:szCs w:val="22"/>
        </w:rPr>
        <w:t xml:space="preserve">will not </w:t>
      </w:r>
      <w:r>
        <w:rPr>
          <w:rFonts w:asciiTheme="minorHAnsi" w:hAnsiTheme="minorHAnsi"/>
          <w:sz w:val="22"/>
          <w:szCs w:val="22"/>
        </w:rPr>
        <w:t>have</w:t>
      </w:r>
      <w:r w:rsidRPr="00C6368B">
        <w:rPr>
          <w:rFonts w:asciiTheme="minorHAnsi" w:hAnsiTheme="minorHAnsi"/>
          <w:sz w:val="22"/>
          <w:szCs w:val="22"/>
        </w:rPr>
        <w:t xml:space="preserve"> personal details.</w:t>
      </w:r>
      <w:r w:rsidRPr="006B6D08">
        <w:rPr>
          <w:rFonts w:asciiTheme="minorHAnsi" w:hAnsiTheme="minorHAnsi"/>
          <w:sz w:val="22"/>
          <w:szCs w:val="22"/>
        </w:rPr>
        <w:t xml:space="preserve"> </w:t>
      </w:r>
    </w:p>
    <w:p w14:paraId="47B23556" w14:textId="77777777" w:rsidR="00B865C0" w:rsidRPr="002C4C42" w:rsidRDefault="00B865C0" w:rsidP="00B865C0">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lastRenderedPageBreak/>
        <w:t xml:space="preserve">5. What information will you collect and how? </w:t>
      </w:r>
    </w:p>
    <w:p w14:paraId="1AB50A13" w14:textId="7545C477" w:rsidR="00B865C0" w:rsidRPr="006B6D08" w:rsidRDefault="00B865C0" w:rsidP="00B865C0">
      <w:pPr>
        <w:jc w:val="both"/>
        <w:rPr>
          <w:rFonts w:asciiTheme="minorHAnsi" w:hAnsiTheme="minorHAnsi" w:cs="Tahoma"/>
          <w:sz w:val="22"/>
          <w:szCs w:val="22"/>
          <w:lang w:eastAsia="en-GB"/>
        </w:rPr>
      </w:pPr>
      <w:r>
        <w:rPr>
          <w:rFonts w:asciiTheme="minorHAnsi" w:hAnsiTheme="minorHAnsi" w:cs="Arial"/>
          <w:bCs/>
          <w:sz w:val="22"/>
          <w:szCs w:val="22"/>
        </w:rPr>
        <w:t>By using your</w:t>
      </w:r>
      <w:r w:rsidRPr="00685C4F">
        <w:rPr>
          <w:rFonts w:asciiTheme="minorHAnsi" w:hAnsiTheme="minorHAnsi" w:cs="Arial"/>
          <w:bCs/>
          <w:sz w:val="22"/>
          <w:szCs w:val="22"/>
        </w:rPr>
        <w:t xml:space="preserve"> </w:t>
      </w:r>
      <w:r w:rsidR="00467C99">
        <w:rPr>
          <w:rFonts w:asciiTheme="minorHAnsi" w:hAnsiTheme="minorHAnsi" w:cs="Arial"/>
          <w:bCs/>
          <w:sz w:val="22"/>
          <w:szCs w:val="22"/>
        </w:rPr>
        <w:t xml:space="preserve">child’s </w:t>
      </w:r>
      <w:r w:rsidRPr="00685C4F">
        <w:rPr>
          <w:rFonts w:asciiTheme="minorHAnsi" w:hAnsiTheme="minorHAnsi" w:cs="Arial"/>
          <w:bCs/>
          <w:iCs/>
          <w:sz w:val="22"/>
          <w:szCs w:val="22"/>
          <w:lang w:val="en-US"/>
        </w:rPr>
        <w:t xml:space="preserve">NHS number, </w:t>
      </w:r>
      <w:r>
        <w:rPr>
          <w:rFonts w:asciiTheme="minorHAnsi" w:hAnsiTheme="minorHAnsi" w:cs="Arial"/>
          <w:bCs/>
          <w:iCs/>
          <w:sz w:val="22"/>
          <w:szCs w:val="22"/>
          <w:lang w:val="en-US"/>
        </w:rPr>
        <w:t>d</w:t>
      </w:r>
      <w:r w:rsidRPr="00685C4F">
        <w:rPr>
          <w:rFonts w:asciiTheme="minorHAnsi" w:hAnsiTheme="minorHAnsi" w:cs="Arial"/>
          <w:bCs/>
          <w:iCs/>
          <w:sz w:val="22"/>
          <w:szCs w:val="22"/>
          <w:lang w:val="en-US"/>
        </w:rPr>
        <w:t xml:space="preserve">ate of </w:t>
      </w:r>
      <w:r>
        <w:rPr>
          <w:rFonts w:asciiTheme="minorHAnsi" w:hAnsiTheme="minorHAnsi" w:cs="Arial"/>
          <w:bCs/>
          <w:iCs/>
          <w:sz w:val="22"/>
          <w:szCs w:val="22"/>
          <w:lang w:val="en-US"/>
        </w:rPr>
        <w:t>b</w:t>
      </w:r>
      <w:r w:rsidRPr="00685C4F">
        <w:rPr>
          <w:rFonts w:asciiTheme="minorHAnsi" w:hAnsiTheme="minorHAnsi" w:cs="Arial"/>
          <w:bCs/>
          <w:iCs/>
          <w:sz w:val="22"/>
          <w:szCs w:val="22"/>
          <w:lang w:val="en-US"/>
        </w:rPr>
        <w:t xml:space="preserve">irth and initials </w:t>
      </w:r>
      <w:r>
        <w:rPr>
          <w:rFonts w:asciiTheme="minorHAnsi" w:hAnsiTheme="minorHAnsi" w:cs="Arial"/>
          <w:bCs/>
          <w:iCs/>
          <w:sz w:val="22"/>
          <w:szCs w:val="22"/>
          <w:lang w:val="en-US"/>
        </w:rPr>
        <w:t xml:space="preserve">we can find </w:t>
      </w:r>
      <w:r w:rsidR="00467C99">
        <w:rPr>
          <w:rFonts w:asciiTheme="minorHAnsi" w:hAnsiTheme="minorHAnsi" w:cs="Arial"/>
          <w:bCs/>
          <w:iCs/>
          <w:sz w:val="22"/>
          <w:szCs w:val="22"/>
          <w:lang w:val="en-US"/>
        </w:rPr>
        <w:t>them</w:t>
      </w:r>
      <w:r>
        <w:rPr>
          <w:rFonts w:asciiTheme="minorHAnsi" w:hAnsiTheme="minorHAnsi" w:cs="Arial"/>
          <w:bCs/>
          <w:iCs/>
          <w:sz w:val="22"/>
          <w:szCs w:val="22"/>
          <w:lang w:val="en-US"/>
        </w:rPr>
        <w:t xml:space="preserve"> in other data collections and bring </w:t>
      </w:r>
      <w:r w:rsidR="00467C99">
        <w:rPr>
          <w:rFonts w:asciiTheme="minorHAnsi" w:hAnsiTheme="minorHAnsi" w:cs="Arial"/>
          <w:bCs/>
          <w:iCs/>
          <w:sz w:val="22"/>
          <w:szCs w:val="22"/>
          <w:lang w:val="en-US"/>
        </w:rPr>
        <w:t>thei</w:t>
      </w:r>
      <w:r>
        <w:rPr>
          <w:rFonts w:asciiTheme="minorHAnsi" w:hAnsiTheme="minorHAnsi" w:cs="Arial"/>
          <w:bCs/>
          <w:iCs/>
          <w:sz w:val="22"/>
          <w:szCs w:val="22"/>
          <w:lang w:val="en-US"/>
        </w:rPr>
        <w:t>r information into RaDaR.  These include:</w:t>
      </w:r>
    </w:p>
    <w:p w14:paraId="2E50289C" w14:textId="77777777" w:rsidR="00B865C0" w:rsidRPr="006B6D08" w:rsidRDefault="00B865C0" w:rsidP="00B865C0">
      <w:pPr>
        <w:jc w:val="both"/>
        <w:rPr>
          <w:rFonts w:asciiTheme="minorHAnsi" w:hAnsiTheme="minorHAnsi" w:cs="Arial"/>
          <w:sz w:val="22"/>
          <w:szCs w:val="22"/>
        </w:rPr>
      </w:pPr>
    </w:p>
    <w:p w14:paraId="5432BADE" w14:textId="1D0CDE32" w:rsidR="00B865C0" w:rsidRDefault="00467C99" w:rsidP="00B865C0">
      <w:pPr>
        <w:pStyle w:val="ListParagraph"/>
        <w:numPr>
          <w:ilvl w:val="0"/>
          <w:numId w:val="4"/>
        </w:numPr>
        <w:tabs>
          <w:tab w:val="left" w:pos="284"/>
        </w:tabs>
        <w:ind w:left="284" w:hanging="284"/>
        <w:jc w:val="both"/>
        <w:rPr>
          <w:rFonts w:asciiTheme="minorHAnsi" w:hAnsiTheme="minorHAnsi" w:cs="Arial"/>
          <w:sz w:val="22"/>
          <w:szCs w:val="22"/>
        </w:rPr>
      </w:pPr>
      <w:r>
        <w:rPr>
          <w:rFonts w:asciiTheme="minorHAnsi" w:hAnsiTheme="minorHAnsi" w:cs="Arial"/>
          <w:sz w:val="22"/>
          <w:szCs w:val="22"/>
        </w:rPr>
        <w:t>Thei</w:t>
      </w:r>
      <w:r w:rsidR="00B865C0" w:rsidRPr="006B6D08">
        <w:rPr>
          <w:rFonts w:asciiTheme="minorHAnsi" w:hAnsiTheme="minorHAnsi" w:cs="Arial"/>
          <w:sz w:val="22"/>
          <w:szCs w:val="22"/>
        </w:rPr>
        <w:t>r GP</w:t>
      </w:r>
      <w:r w:rsidR="00B865C0">
        <w:rPr>
          <w:rFonts w:asciiTheme="minorHAnsi" w:hAnsiTheme="minorHAnsi" w:cs="Arial"/>
          <w:sz w:val="22"/>
          <w:szCs w:val="22"/>
        </w:rPr>
        <w:t xml:space="preserve"> record</w:t>
      </w:r>
      <w:r w:rsidR="00403DC4">
        <w:rPr>
          <w:rFonts w:asciiTheme="minorHAnsi" w:hAnsiTheme="minorHAnsi" w:cs="Arial"/>
          <w:sz w:val="22"/>
          <w:szCs w:val="22"/>
        </w:rPr>
        <w:t>.</w:t>
      </w:r>
    </w:p>
    <w:p w14:paraId="3937BA74" w14:textId="77777777" w:rsidR="00B865C0" w:rsidRDefault="00B865C0" w:rsidP="00B865C0">
      <w:pPr>
        <w:pStyle w:val="ListParagraph"/>
        <w:tabs>
          <w:tab w:val="left" w:pos="284"/>
        </w:tabs>
        <w:ind w:left="284"/>
        <w:jc w:val="both"/>
        <w:rPr>
          <w:rFonts w:asciiTheme="minorHAnsi" w:hAnsiTheme="minorHAnsi" w:cs="Arial"/>
          <w:sz w:val="22"/>
          <w:szCs w:val="22"/>
        </w:rPr>
      </w:pPr>
    </w:p>
    <w:p w14:paraId="29F8CBE2" w14:textId="288DB86C" w:rsidR="00B865C0" w:rsidRPr="006B6D08" w:rsidRDefault="00467C99" w:rsidP="00B865C0">
      <w:pPr>
        <w:pStyle w:val="ListParagraph"/>
        <w:numPr>
          <w:ilvl w:val="0"/>
          <w:numId w:val="4"/>
        </w:numPr>
        <w:tabs>
          <w:tab w:val="left" w:pos="284"/>
        </w:tabs>
        <w:ind w:left="284" w:hanging="284"/>
        <w:jc w:val="both"/>
        <w:rPr>
          <w:rFonts w:asciiTheme="minorHAnsi" w:hAnsiTheme="minorHAnsi" w:cs="Arial"/>
          <w:sz w:val="22"/>
          <w:szCs w:val="22"/>
        </w:rPr>
      </w:pPr>
      <w:r>
        <w:rPr>
          <w:rFonts w:asciiTheme="minorHAnsi" w:hAnsiTheme="minorHAnsi" w:cs="Arial"/>
          <w:sz w:val="22"/>
          <w:szCs w:val="22"/>
        </w:rPr>
        <w:t>Thei</w:t>
      </w:r>
      <w:r w:rsidR="00B865C0">
        <w:rPr>
          <w:rFonts w:asciiTheme="minorHAnsi" w:hAnsiTheme="minorHAnsi" w:cs="Arial"/>
          <w:sz w:val="22"/>
          <w:szCs w:val="22"/>
        </w:rPr>
        <w:t>r kidney unit and h</w:t>
      </w:r>
      <w:r w:rsidR="00B865C0" w:rsidRPr="006B6D08">
        <w:rPr>
          <w:rFonts w:asciiTheme="minorHAnsi" w:hAnsiTheme="minorHAnsi" w:cs="Arial"/>
          <w:sz w:val="22"/>
          <w:szCs w:val="22"/>
        </w:rPr>
        <w:t>ospital record</w:t>
      </w:r>
      <w:r w:rsidR="00403DC4">
        <w:rPr>
          <w:rFonts w:asciiTheme="minorHAnsi" w:hAnsiTheme="minorHAnsi" w:cs="Arial"/>
          <w:sz w:val="22"/>
          <w:szCs w:val="22"/>
        </w:rPr>
        <w:t>.</w:t>
      </w:r>
    </w:p>
    <w:p w14:paraId="48B26B7A" w14:textId="77777777" w:rsidR="00B865C0" w:rsidRPr="006B6D08" w:rsidRDefault="00B865C0" w:rsidP="00B865C0">
      <w:pPr>
        <w:pStyle w:val="ListParagraph"/>
        <w:tabs>
          <w:tab w:val="left" w:pos="284"/>
        </w:tabs>
        <w:ind w:left="284"/>
        <w:jc w:val="both"/>
        <w:rPr>
          <w:rFonts w:asciiTheme="minorHAnsi" w:hAnsiTheme="minorHAnsi" w:cs="Arial"/>
          <w:sz w:val="22"/>
          <w:szCs w:val="22"/>
        </w:rPr>
      </w:pPr>
    </w:p>
    <w:p w14:paraId="7FD20102" w14:textId="52574A9D" w:rsidR="00B865C0" w:rsidRDefault="00B865C0" w:rsidP="00B865C0">
      <w:pPr>
        <w:pStyle w:val="ListParagraph"/>
        <w:numPr>
          <w:ilvl w:val="0"/>
          <w:numId w:val="4"/>
        </w:numPr>
        <w:tabs>
          <w:tab w:val="left" w:pos="284"/>
        </w:tabs>
        <w:ind w:left="284" w:hanging="284"/>
        <w:jc w:val="both"/>
        <w:rPr>
          <w:rFonts w:asciiTheme="minorHAnsi" w:hAnsiTheme="minorHAnsi" w:cs="Arial"/>
          <w:sz w:val="22"/>
          <w:szCs w:val="22"/>
        </w:rPr>
      </w:pPr>
      <w:r w:rsidRPr="00500BA2">
        <w:rPr>
          <w:rFonts w:asciiTheme="minorHAnsi" w:hAnsiTheme="minorHAnsi" w:cs="Arial"/>
          <w:bCs/>
          <w:sz w:val="22"/>
          <w:szCs w:val="22"/>
        </w:rPr>
        <w:t>The UK Renal Registry.  This registry</w:t>
      </w:r>
      <w:r>
        <w:rPr>
          <w:rFonts w:asciiTheme="minorHAnsi" w:hAnsiTheme="minorHAnsi" w:cs="Arial"/>
          <w:b/>
          <w:sz w:val="22"/>
          <w:szCs w:val="22"/>
        </w:rPr>
        <w:t xml:space="preserve"> </w:t>
      </w:r>
      <w:r w:rsidRPr="006B6D08">
        <w:rPr>
          <w:rFonts w:asciiTheme="minorHAnsi" w:hAnsiTheme="minorHAnsi" w:cs="Arial"/>
          <w:sz w:val="22"/>
          <w:szCs w:val="22"/>
        </w:rPr>
        <w:t xml:space="preserve">collects </w:t>
      </w:r>
      <w:r>
        <w:rPr>
          <w:rFonts w:asciiTheme="minorHAnsi" w:hAnsiTheme="minorHAnsi" w:cs="Arial"/>
          <w:sz w:val="22"/>
          <w:szCs w:val="22"/>
        </w:rPr>
        <w:t>information from</w:t>
      </w:r>
      <w:r w:rsidRPr="006B6D08">
        <w:rPr>
          <w:rFonts w:asciiTheme="minorHAnsi" w:hAnsiTheme="minorHAnsi" w:cs="Arial"/>
          <w:sz w:val="22"/>
          <w:szCs w:val="22"/>
        </w:rPr>
        <w:t xml:space="preserve"> patients with chronic kidney disease and those who are on </w:t>
      </w:r>
      <w:r w:rsidR="00403DC4">
        <w:rPr>
          <w:rFonts w:asciiTheme="minorHAnsi" w:hAnsiTheme="minorHAnsi" w:cs="Arial"/>
          <w:sz w:val="22"/>
          <w:szCs w:val="22"/>
        </w:rPr>
        <w:t>kidney</w:t>
      </w:r>
      <w:r w:rsidR="00403DC4" w:rsidRPr="006B6D08">
        <w:rPr>
          <w:rFonts w:asciiTheme="minorHAnsi" w:hAnsiTheme="minorHAnsi" w:cs="Arial"/>
          <w:sz w:val="22"/>
          <w:szCs w:val="22"/>
        </w:rPr>
        <w:t xml:space="preserve"> </w:t>
      </w:r>
      <w:r w:rsidRPr="006B6D08">
        <w:rPr>
          <w:rFonts w:asciiTheme="minorHAnsi" w:hAnsiTheme="minorHAnsi"/>
          <w:sz w:val="22"/>
          <w:szCs w:val="22"/>
        </w:rPr>
        <w:t xml:space="preserve">replacement treatments such as dialysis or </w:t>
      </w:r>
      <w:r>
        <w:rPr>
          <w:rFonts w:asciiTheme="minorHAnsi" w:hAnsiTheme="minorHAnsi"/>
          <w:sz w:val="22"/>
          <w:szCs w:val="22"/>
        </w:rPr>
        <w:t xml:space="preserve">a kidney </w:t>
      </w:r>
      <w:r w:rsidRPr="006B6D08">
        <w:rPr>
          <w:rFonts w:asciiTheme="minorHAnsi" w:hAnsiTheme="minorHAnsi"/>
          <w:sz w:val="22"/>
          <w:szCs w:val="22"/>
        </w:rPr>
        <w:t>transplant</w:t>
      </w:r>
      <w:r w:rsidRPr="006B6D08">
        <w:rPr>
          <w:rFonts w:asciiTheme="minorHAnsi" w:hAnsiTheme="minorHAnsi" w:cs="Arial"/>
          <w:sz w:val="22"/>
          <w:szCs w:val="22"/>
        </w:rPr>
        <w:t>. This helps monitor standards of care across the count</w:t>
      </w:r>
      <w:r>
        <w:rPr>
          <w:rFonts w:asciiTheme="minorHAnsi" w:hAnsiTheme="minorHAnsi" w:cs="Arial"/>
          <w:sz w:val="22"/>
          <w:szCs w:val="22"/>
        </w:rPr>
        <w:t>r</w:t>
      </w:r>
      <w:r w:rsidRPr="006B6D08">
        <w:rPr>
          <w:rFonts w:asciiTheme="minorHAnsi" w:hAnsiTheme="minorHAnsi" w:cs="Arial"/>
          <w:sz w:val="22"/>
          <w:szCs w:val="22"/>
        </w:rPr>
        <w:t xml:space="preserve">y </w:t>
      </w:r>
      <w:r>
        <w:rPr>
          <w:rFonts w:asciiTheme="minorHAnsi" w:hAnsiTheme="minorHAnsi" w:cs="Arial"/>
          <w:sz w:val="22"/>
          <w:szCs w:val="22"/>
        </w:rPr>
        <w:t xml:space="preserve">and </w:t>
      </w:r>
      <w:r w:rsidRPr="006B6D08">
        <w:rPr>
          <w:rFonts w:asciiTheme="minorHAnsi" w:hAnsiTheme="minorHAnsi" w:cs="Arial"/>
          <w:sz w:val="22"/>
          <w:szCs w:val="22"/>
        </w:rPr>
        <w:t xml:space="preserve">will include data items such as dialysis sessions and transplant </w:t>
      </w:r>
      <w:r>
        <w:rPr>
          <w:rFonts w:asciiTheme="minorHAnsi" w:hAnsiTheme="minorHAnsi" w:cs="Arial"/>
          <w:sz w:val="22"/>
          <w:szCs w:val="22"/>
        </w:rPr>
        <w:t>results</w:t>
      </w:r>
      <w:r w:rsidRPr="006B6D08">
        <w:rPr>
          <w:rFonts w:asciiTheme="minorHAnsi" w:hAnsiTheme="minorHAnsi" w:cs="Arial"/>
          <w:sz w:val="22"/>
          <w:szCs w:val="22"/>
        </w:rPr>
        <w:t>.</w:t>
      </w:r>
    </w:p>
    <w:p w14:paraId="367D93D3" w14:textId="77777777" w:rsidR="00B865C0" w:rsidRPr="00500BA2" w:rsidRDefault="00B865C0" w:rsidP="00B865C0">
      <w:pPr>
        <w:pStyle w:val="ListParagraph"/>
        <w:jc w:val="both"/>
        <w:rPr>
          <w:rFonts w:asciiTheme="minorHAnsi" w:hAnsiTheme="minorHAnsi" w:cs="Arial"/>
          <w:sz w:val="22"/>
          <w:szCs w:val="22"/>
        </w:rPr>
      </w:pPr>
    </w:p>
    <w:p w14:paraId="0A9CE74A" w14:textId="77777777" w:rsidR="00B865C0" w:rsidRPr="00455F41" w:rsidRDefault="00B865C0" w:rsidP="00B865C0">
      <w:pPr>
        <w:numPr>
          <w:ilvl w:val="0"/>
          <w:numId w:val="5"/>
        </w:numPr>
        <w:ind w:left="284" w:hanging="284"/>
        <w:jc w:val="both"/>
        <w:rPr>
          <w:rFonts w:asciiTheme="minorHAnsi" w:hAnsiTheme="minorHAnsi" w:cs="Arial"/>
          <w:bCs/>
          <w:sz w:val="22"/>
          <w:szCs w:val="22"/>
        </w:rPr>
      </w:pPr>
      <w:r w:rsidRPr="00455F41">
        <w:rPr>
          <w:rFonts w:asciiTheme="minorHAnsi" w:hAnsiTheme="minorHAnsi" w:cs="Arial"/>
          <w:bCs/>
          <w:sz w:val="22"/>
          <w:szCs w:val="22"/>
        </w:rPr>
        <w:t>NHS Hospital Episode Statistics (England only): This includes information about appointments and stays in hospital, including when, why and for how</w:t>
      </w:r>
      <w:r>
        <w:rPr>
          <w:rFonts w:asciiTheme="minorHAnsi" w:hAnsiTheme="minorHAnsi" w:cs="Arial"/>
          <w:bCs/>
          <w:sz w:val="22"/>
          <w:szCs w:val="22"/>
        </w:rPr>
        <w:t xml:space="preserve"> long</w:t>
      </w:r>
      <w:r w:rsidRPr="00455F41">
        <w:rPr>
          <w:rFonts w:asciiTheme="minorHAnsi" w:hAnsiTheme="minorHAnsi" w:cs="Arial"/>
          <w:bCs/>
          <w:sz w:val="22"/>
          <w:szCs w:val="22"/>
        </w:rPr>
        <w:t>. This allows researchers to track the health of RaDaR patients over time.</w:t>
      </w:r>
    </w:p>
    <w:p w14:paraId="4061A8FF" w14:textId="77777777" w:rsidR="00B865C0" w:rsidRPr="00500BA2" w:rsidRDefault="00B865C0" w:rsidP="00B865C0">
      <w:pPr>
        <w:ind w:left="284"/>
        <w:jc w:val="both"/>
        <w:rPr>
          <w:rFonts w:asciiTheme="minorHAnsi" w:hAnsiTheme="minorHAnsi" w:cs="Arial"/>
          <w:bCs/>
          <w:sz w:val="22"/>
          <w:szCs w:val="22"/>
        </w:rPr>
      </w:pPr>
    </w:p>
    <w:p w14:paraId="7D9D116E" w14:textId="77777777" w:rsidR="00B865C0" w:rsidRPr="00500BA2" w:rsidRDefault="00B865C0" w:rsidP="00B865C0">
      <w:pPr>
        <w:numPr>
          <w:ilvl w:val="0"/>
          <w:numId w:val="5"/>
        </w:numPr>
        <w:ind w:left="284" w:hanging="284"/>
        <w:jc w:val="both"/>
        <w:rPr>
          <w:rFonts w:asciiTheme="minorHAnsi" w:hAnsiTheme="minorHAnsi" w:cs="Arial"/>
          <w:bCs/>
          <w:sz w:val="22"/>
          <w:szCs w:val="22"/>
        </w:rPr>
      </w:pPr>
      <w:r w:rsidRPr="00500BA2">
        <w:rPr>
          <w:rFonts w:asciiTheme="minorHAnsi" w:hAnsiTheme="minorHAnsi" w:cs="Arial"/>
          <w:bCs/>
          <w:sz w:val="22"/>
          <w:szCs w:val="22"/>
        </w:rPr>
        <w:t xml:space="preserve">Civil Registration </w:t>
      </w:r>
      <w:r>
        <w:rPr>
          <w:rFonts w:asciiTheme="minorHAnsi" w:hAnsiTheme="minorHAnsi" w:cs="Arial"/>
          <w:bCs/>
          <w:sz w:val="22"/>
          <w:szCs w:val="22"/>
        </w:rPr>
        <w:t>S</w:t>
      </w:r>
      <w:r w:rsidRPr="00500BA2">
        <w:rPr>
          <w:rFonts w:asciiTheme="minorHAnsi" w:hAnsiTheme="minorHAnsi" w:cs="Arial"/>
          <w:bCs/>
          <w:sz w:val="22"/>
          <w:szCs w:val="22"/>
        </w:rPr>
        <w:t>ervices data (England only): This includes information on patients who have died, including the date and cause of death.</w:t>
      </w:r>
    </w:p>
    <w:p w14:paraId="0DB29E27" w14:textId="77777777" w:rsidR="00B865C0" w:rsidRPr="00500BA2" w:rsidRDefault="00B865C0" w:rsidP="00B865C0">
      <w:pPr>
        <w:ind w:left="284"/>
        <w:jc w:val="both"/>
        <w:rPr>
          <w:rFonts w:asciiTheme="minorHAnsi" w:hAnsiTheme="minorHAnsi" w:cs="Arial"/>
          <w:bCs/>
          <w:sz w:val="22"/>
          <w:szCs w:val="22"/>
        </w:rPr>
      </w:pPr>
    </w:p>
    <w:p w14:paraId="1869F4F1" w14:textId="5ED44E79" w:rsidR="00B865C0" w:rsidRPr="00455F41" w:rsidRDefault="00B865C0" w:rsidP="00B865C0">
      <w:pPr>
        <w:jc w:val="both"/>
        <w:rPr>
          <w:rFonts w:asciiTheme="minorHAnsi" w:hAnsiTheme="minorHAnsi" w:cs="Arial"/>
          <w:bCs/>
          <w:sz w:val="22"/>
          <w:szCs w:val="22"/>
        </w:rPr>
      </w:pPr>
      <w:r w:rsidRPr="00500BA2">
        <w:rPr>
          <w:rFonts w:asciiTheme="minorHAnsi" w:hAnsiTheme="minorHAnsi" w:cs="Arial"/>
          <w:bCs/>
          <w:sz w:val="22"/>
          <w:szCs w:val="22"/>
        </w:rPr>
        <w:t xml:space="preserve">For patients </w:t>
      </w:r>
      <w:r>
        <w:rPr>
          <w:rFonts w:asciiTheme="minorHAnsi" w:hAnsiTheme="minorHAnsi" w:cs="Arial"/>
          <w:bCs/>
          <w:sz w:val="22"/>
          <w:szCs w:val="22"/>
        </w:rPr>
        <w:t xml:space="preserve">not in England, hospital episodes and death </w:t>
      </w:r>
      <w:r w:rsidRPr="00500BA2">
        <w:rPr>
          <w:rFonts w:asciiTheme="minorHAnsi" w:hAnsiTheme="minorHAnsi" w:cs="Arial"/>
          <w:bCs/>
          <w:sz w:val="22"/>
          <w:szCs w:val="22"/>
        </w:rPr>
        <w:t xml:space="preserve">information </w:t>
      </w:r>
      <w:r>
        <w:rPr>
          <w:rFonts w:asciiTheme="minorHAnsi" w:hAnsiTheme="minorHAnsi" w:cs="Arial"/>
          <w:bCs/>
          <w:sz w:val="22"/>
          <w:szCs w:val="22"/>
        </w:rPr>
        <w:t xml:space="preserve">come </w:t>
      </w:r>
      <w:r w:rsidRPr="00500BA2">
        <w:rPr>
          <w:rFonts w:asciiTheme="minorHAnsi" w:hAnsiTheme="minorHAnsi" w:cs="Arial"/>
          <w:bCs/>
          <w:sz w:val="22"/>
          <w:szCs w:val="22"/>
        </w:rPr>
        <w:t xml:space="preserve">from: </w:t>
      </w:r>
      <w:r w:rsidRPr="00685C4F">
        <w:rPr>
          <w:rFonts w:asciiTheme="minorHAnsi" w:hAnsiTheme="minorHAnsi" w:cs="Arial"/>
          <w:bCs/>
          <w:sz w:val="22"/>
          <w:szCs w:val="22"/>
        </w:rPr>
        <w:t>Patient Episode Database for Wales, Information Services Division Scotland</w:t>
      </w:r>
      <w:r w:rsidR="00403DC4">
        <w:rPr>
          <w:rFonts w:asciiTheme="minorHAnsi" w:hAnsiTheme="minorHAnsi" w:cs="Arial"/>
          <w:bCs/>
          <w:sz w:val="22"/>
          <w:szCs w:val="22"/>
        </w:rPr>
        <w:t>,</w:t>
      </w:r>
      <w:r w:rsidRPr="00685C4F">
        <w:rPr>
          <w:rFonts w:asciiTheme="minorHAnsi" w:hAnsiTheme="minorHAnsi" w:cs="Arial"/>
          <w:bCs/>
          <w:sz w:val="22"/>
          <w:szCs w:val="22"/>
        </w:rPr>
        <w:t xml:space="preserve"> and Health and Social care services Northern Ireland.</w:t>
      </w:r>
    </w:p>
    <w:p w14:paraId="33E692ED" w14:textId="77777777" w:rsidR="00B865C0" w:rsidRPr="006B6D08" w:rsidRDefault="00B865C0" w:rsidP="00B865C0">
      <w:pPr>
        <w:pStyle w:val="ListParagraph"/>
        <w:ind w:left="567"/>
        <w:jc w:val="both"/>
        <w:rPr>
          <w:rFonts w:asciiTheme="minorHAnsi" w:hAnsiTheme="minorHAnsi" w:cs="Arial"/>
          <w:sz w:val="22"/>
          <w:szCs w:val="22"/>
        </w:rPr>
      </w:pPr>
    </w:p>
    <w:p w14:paraId="2F9F4B9D" w14:textId="77777777" w:rsidR="00B865C0" w:rsidRPr="00685C4F" w:rsidRDefault="00B865C0" w:rsidP="00B865C0">
      <w:pPr>
        <w:numPr>
          <w:ilvl w:val="0"/>
          <w:numId w:val="5"/>
        </w:numPr>
        <w:ind w:left="284" w:hanging="284"/>
        <w:jc w:val="both"/>
        <w:rPr>
          <w:rFonts w:asciiTheme="minorHAnsi" w:hAnsiTheme="minorHAnsi" w:cs="Arial"/>
          <w:bCs/>
          <w:sz w:val="22"/>
          <w:szCs w:val="22"/>
        </w:rPr>
      </w:pPr>
      <w:r w:rsidRPr="00500BA2">
        <w:rPr>
          <w:rFonts w:asciiTheme="minorHAnsi" w:hAnsiTheme="minorHAnsi" w:cs="Arial"/>
          <w:bCs/>
          <w:sz w:val="22"/>
          <w:szCs w:val="22"/>
        </w:rPr>
        <w:t>UK Health Security Agency</w:t>
      </w:r>
      <w:r>
        <w:rPr>
          <w:rFonts w:asciiTheme="minorHAnsi" w:hAnsiTheme="minorHAnsi" w:cs="Arial"/>
          <w:bCs/>
          <w:sz w:val="22"/>
          <w:szCs w:val="22"/>
        </w:rPr>
        <w:t>.  This agency provides cancer and</w:t>
      </w:r>
      <w:r w:rsidRPr="00685C4F">
        <w:rPr>
          <w:rFonts w:asciiTheme="minorHAnsi" w:hAnsiTheme="minorHAnsi" w:cs="Arial"/>
          <w:bCs/>
          <w:sz w:val="22"/>
          <w:szCs w:val="22"/>
        </w:rPr>
        <w:t xml:space="preserve"> infection</w:t>
      </w:r>
      <w:r>
        <w:rPr>
          <w:rFonts w:asciiTheme="minorHAnsi" w:hAnsiTheme="minorHAnsi" w:cs="Arial"/>
          <w:bCs/>
          <w:sz w:val="22"/>
          <w:szCs w:val="22"/>
        </w:rPr>
        <w:t xml:space="preserve"> information</w:t>
      </w:r>
      <w:r w:rsidRPr="00685C4F">
        <w:rPr>
          <w:rFonts w:asciiTheme="minorHAnsi" w:hAnsiTheme="minorHAnsi" w:cs="Arial"/>
          <w:bCs/>
          <w:sz w:val="22"/>
          <w:szCs w:val="22"/>
        </w:rPr>
        <w:t xml:space="preserve">.  </w:t>
      </w:r>
    </w:p>
    <w:p w14:paraId="0D24A4BF" w14:textId="77777777" w:rsidR="00B865C0" w:rsidRDefault="00B865C0" w:rsidP="00B865C0">
      <w:pPr>
        <w:ind w:left="284"/>
        <w:jc w:val="both"/>
        <w:rPr>
          <w:rFonts w:asciiTheme="minorHAnsi" w:hAnsiTheme="minorHAnsi" w:cs="Arial"/>
          <w:sz w:val="22"/>
          <w:szCs w:val="22"/>
        </w:rPr>
      </w:pPr>
    </w:p>
    <w:p w14:paraId="51D0FDA4" w14:textId="3549D63B" w:rsidR="00B865C0" w:rsidRPr="00741A7A" w:rsidRDefault="00B865C0" w:rsidP="00B865C0">
      <w:pPr>
        <w:pStyle w:val="ListParagraph"/>
        <w:numPr>
          <w:ilvl w:val="1"/>
          <w:numId w:val="2"/>
        </w:numPr>
        <w:ind w:left="284" w:hanging="284"/>
        <w:jc w:val="both"/>
        <w:rPr>
          <w:rFonts w:asciiTheme="minorHAnsi" w:hAnsiTheme="minorHAnsi" w:cs="Arial"/>
          <w:b/>
          <w:sz w:val="22"/>
          <w:szCs w:val="22"/>
        </w:rPr>
      </w:pPr>
      <w:r w:rsidRPr="00500BA2">
        <w:rPr>
          <w:rFonts w:asciiTheme="minorHAnsi" w:hAnsiTheme="minorHAnsi" w:cs="Arial"/>
          <w:bCs/>
          <w:sz w:val="22"/>
          <w:szCs w:val="22"/>
        </w:rPr>
        <w:t>Digital P</w:t>
      </w:r>
      <w:r>
        <w:rPr>
          <w:rFonts w:asciiTheme="minorHAnsi" w:hAnsiTheme="minorHAnsi" w:cs="Arial"/>
          <w:bCs/>
          <w:sz w:val="22"/>
          <w:szCs w:val="22"/>
        </w:rPr>
        <w:t>ersonal Health</w:t>
      </w:r>
      <w:r w:rsidRPr="00500BA2">
        <w:rPr>
          <w:rFonts w:asciiTheme="minorHAnsi" w:hAnsiTheme="minorHAnsi" w:cs="Arial"/>
          <w:bCs/>
          <w:sz w:val="22"/>
          <w:szCs w:val="22"/>
        </w:rPr>
        <w:t xml:space="preserve"> Records.</w:t>
      </w:r>
      <w:r>
        <w:rPr>
          <w:rFonts w:asciiTheme="minorHAnsi" w:hAnsiTheme="minorHAnsi" w:cs="Arial"/>
          <w:b/>
          <w:sz w:val="22"/>
          <w:szCs w:val="22"/>
        </w:rPr>
        <w:t xml:space="preserve">  </w:t>
      </w:r>
      <w:r>
        <w:rPr>
          <w:rFonts w:asciiTheme="minorHAnsi" w:hAnsiTheme="minorHAnsi" w:cs="Arial"/>
          <w:sz w:val="22"/>
          <w:szCs w:val="22"/>
        </w:rPr>
        <w:t>For example, Patients Know Best. You</w:t>
      </w:r>
      <w:r w:rsidR="00467C99">
        <w:rPr>
          <w:rFonts w:asciiTheme="minorHAnsi" w:hAnsiTheme="minorHAnsi" w:cs="Arial"/>
          <w:sz w:val="22"/>
          <w:szCs w:val="22"/>
        </w:rPr>
        <w:t>/your child</w:t>
      </w:r>
      <w:r>
        <w:rPr>
          <w:rFonts w:asciiTheme="minorHAnsi" w:hAnsiTheme="minorHAnsi" w:cs="Arial"/>
          <w:sz w:val="22"/>
          <w:szCs w:val="22"/>
        </w:rPr>
        <w:t xml:space="preserve"> might not have one of these records.</w:t>
      </w:r>
    </w:p>
    <w:p w14:paraId="599F56A4" w14:textId="77777777" w:rsidR="00B865C0" w:rsidRPr="006B6D08" w:rsidRDefault="00B865C0" w:rsidP="00B865C0">
      <w:pPr>
        <w:jc w:val="both"/>
        <w:rPr>
          <w:rFonts w:asciiTheme="minorHAnsi" w:hAnsiTheme="minorHAnsi" w:cs="Arial"/>
          <w:sz w:val="22"/>
          <w:szCs w:val="22"/>
        </w:rPr>
      </w:pPr>
    </w:p>
    <w:p w14:paraId="50CBB827" w14:textId="155974EE" w:rsidR="00B865C0" w:rsidRPr="006B6D08" w:rsidRDefault="00B865C0" w:rsidP="00B865C0">
      <w:pPr>
        <w:numPr>
          <w:ilvl w:val="0"/>
          <w:numId w:val="5"/>
        </w:numPr>
        <w:ind w:left="284" w:hanging="284"/>
        <w:jc w:val="both"/>
        <w:rPr>
          <w:rFonts w:asciiTheme="minorHAnsi" w:hAnsiTheme="minorHAnsi" w:cs="Arial"/>
          <w:sz w:val="22"/>
          <w:szCs w:val="22"/>
        </w:rPr>
      </w:pPr>
      <w:r w:rsidRPr="006B6D08">
        <w:rPr>
          <w:rFonts w:asciiTheme="minorHAnsi" w:hAnsiTheme="minorHAnsi" w:cs="Tahoma"/>
          <w:sz w:val="22"/>
          <w:szCs w:val="22"/>
          <w:lang w:eastAsia="en-GB"/>
        </w:rPr>
        <w:t xml:space="preserve">Any </w:t>
      </w:r>
      <w:r w:rsidRPr="00455F41">
        <w:rPr>
          <w:rFonts w:asciiTheme="minorHAnsi" w:hAnsiTheme="minorHAnsi" w:cs="Tahoma"/>
          <w:sz w:val="22"/>
          <w:szCs w:val="22"/>
          <w:lang w:eastAsia="en-GB"/>
        </w:rPr>
        <w:t xml:space="preserve">other </w:t>
      </w:r>
      <w:r>
        <w:rPr>
          <w:rFonts w:asciiTheme="minorHAnsi" w:hAnsiTheme="minorHAnsi" w:cs="Tahoma"/>
          <w:sz w:val="22"/>
          <w:szCs w:val="22"/>
          <w:lang w:eastAsia="en-GB"/>
        </w:rPr>
        <w:t xml:space="preserve">ethically </w:t>
      </w:r>
      <w:r w:rsidRPr="00500BA2">
        <w:rPr>
          <w:rFonts w:asciiTheme="minorHAnsi" w:hAnsiTheme="minorHAnsi" w:cs="Tahoma"/>
          <w:sz w:val="22"/>
          <w:szCs w:val="22"/>
          <w:lang w:eastAsia="en-GB"/>
        </w:rPr>
        <w:t>approved</w:t>
      </w:r>
      <w:r>
        <w:rPr>
          <w:rFonts w:asciiTheme="minorHAnsi" w:hAnsiTheme="minorHAnsi" w:cs="Tahoma"/>
          <w:sz w:val="22"/>
          <w:szCs w:val="22"/>
          <w:lang w:eastAsia="en-GB"/>
        </w:rPr>
        <w:t xml:space="preserve"> </w:t>
      </w:r>
      <w:r w:rsidRPr="00500BA2">
        <w:rPr>
          <w:rFonts w:asciiTheme="minorHAnsi" w:hAnsiTheme="minorHAnsi" w:cs="Tahoma"/>
          <w:sz w:val="22"/>
          <w:szCs w:val="22"/>
          <w:lang w:eastAsia="en-GB"/>
        </w:rPr>
        <w:t>research studies, registries or bio-banking schemes</w:t>
      </w:r>
      <w:r w:rsidRPr="00455F41">
        <w:rPr>
          <w:rFonts w:asciiTheme="minorHAnsi" w:hAnsiTheme="minorHAnsi" w:cs="Tahoma"/>
          <w:sz w:val="22"/>
          <w:szCs w:val="22"/>
          <w:lang w:eastAsia="en-GB"/>
        </w:rPr>
        <w:t xml:space="preserve"> that you</w:t>
      </w:r>
      <w:r w:rsidR="00467C99">
        <w:rPr>
          <w:rFonts w:asciiTheme="minorHAnsi" w:hAnsiTheme="minorHAnsi" w:cs="Tahoma"/>
          <w:sz w:val="22"/>
          <w:szCs w:val="22"/>
          <w:lang w:eastAsia="en-GB"/>
        </w:rPr>
        <w:t>r child</w:t>
      </w:r>
      <w:r w:rsidRPr="00455F41">
        <w:rPr>
          <w:rFonts w:asciiTheme="minorHAnsi" w:hAnsiTheme="minorHAnsi" w:cs="Tahoma"/>
          <w:sz w:val="22"/>
          <w:szCs w:val="22"/>
          <w:lang w:eastAsia="en-GB"/>
        </w:rPr>
        <w:t xml:space="preserve"> ha</w:t>
      </w:r>
      <w:r w:rsidR="00467C99">
        <w:rPr>
          <w:rFonts w:asciiTheme="minorHAnsi" w:hAnsiTheme="minorHAnsi" w:cs="Tahoma"/>
          <w:sz w:val="22"/>
          <w:szCs w:val="22"/>
          <w:lang w:eastAsia="en-GB"/>
        </w:rPr>
        <w:t>s</w:t>
      </w:r>
      <w:r>
        <w:rPr>
          <w:rFonts w:asciiTheme="minorHAnsi" w:hAnsiTheme="minorHAnsi" w:cs="Tahoma"/>
          <w:sz w:val="22"/>
          <w:szCs w:val="22"/>
          <w:lang w:eastAsia="en-GB"/>
        </w:rPr>
        <w:t xml:space="preserve"> </w:t>
      </w:r>
      <w:r w:rsidRPr="00455F41">
        <w:rPr>
          <w:rFonts w:asciiTheme="minorHAnsi" w:hAnsiTheme="minorHAnsi" w:cs="Tahoma"/>
          <w:sz w:val="22"/>
          <w:szCs w:val="22"/>
          <w:lang w:eastAsia="en-GB"/>
        </w:rPr>
        <w:t xml:space="preserve">participated in or </w:t>
      </w:r>
      <w:r w:rsidR="00403DC4">
        <w:rPr>
          <w:rFonts w:asciiTheme="minorHAnsi" w:hAnsiTheme="minorHAnsi" w:cs="Tahoma"/>
          <w:sz w:val="22"/>
          <w:szCs w:val="22"/>
          <w:lang w:eastAsia="en-GB"/>
        </w:rPr>
        <w:t xml:space="preserve">may </w:t>
      </w:r>
      <w:r w:rsidRPr="00455F41">
        <w:rPr>
          <w:rFonts w:asciiTheme="minorHAnsi" w:hAnsiTheme="minorHAnsi" w:cs="Tahoma"/>
          <w:sz w:val="22"/>
          <w:szCs w:val="22"/>
          <w:lang w:eastAsia="en-GB"/>
        </w:rPr>
        <w:t>do so in the future</w:t>
      </w:r>
      <w:r w:rsidRPr="006B6D08">
        <w:rPr>
          <w:rFonts w:asciiTheme="minorHAnsi" w:hAnsiTheme="minorHAnsi" w:cs="Tahoma"/>
          <w:sz w:val="22"/>
          <w:szCs w:val="22"/>
          <w:lang w:eastAsia="en-GB"/>
        </w:rPr>
        <w:t xml:space="preserve">. </w:t>
      </w:r>
    </w:p>
    <w:p w14:paraId="3264A38F" w14:textId="77777777" w:rsidR="00B865C0" w:rsidRPr="009E79CC" w:rsidRDefault="00B865C0" w:rsidP="00B865C0">
      <w:pPr>
        <w:jc w:val="both"/>
        <w:rPr>
          <w:rFonts w:asciiTheme="minorHAnsi" w:hAnsiTheme="minorHAnsi" w:cs="Arial"/>
          <w:sz w:val="22"/>
          <w:szCs w:val="22"/>
        </w:rPr>
      </w:pPr>
    </w:p>
    <w:p w14:paraId="59E3744C" w14:textId="0529E381" w:rsidR="00B865C0" w:rsidRPr="006B6D08" w:rsidRDefault="00B865C0" w:rsidP="00B865C0">
      <w:pPr>
        <w:jc w:val="both"/>
        <w:rPr>
          <w:rFonts w:asciiTheme="minorHAnsi" w:hAnsiTheme="minorHAnsi" w:cs="Tahoma"/>
          <w:sz w:val="22"/>
          <w:szCs w:val="22"/>
          <w:lang w:eastAsia="en-GB"/>
        </w:rPr>
      </w:pPr>
      <w:r w:rsidRPr="006B6D08">
        <w:rPr>
          <w:rFonts w:asciiTheme="minorHAnsi" w:hAnsiTheme="minorHAnsi"/>
          <w:sz w:val="22"/>
          <w:szCs w:val="22"/>
        </w:rPr>
        <w:t xml:space="preserve">By joining </w:t>
      </w:r>
      <w:r>
        <w:rPr>
          <w:rFonts w:asciiTheme="minorHAnsi" w:hAnsiTheme="minorHAnsi"/>
          <w:sz w:val="22"/>
          <w:szCs w:val="22"/>
        </w:rPr>
        <w:t>RaDaR</w:t>
      </w:r>
      <w:r w:rsidRPr="006B6D08">
        <w:rPr>
          <w:rFonts w:asciiTheme="minorHAnsi" w:hAnsiTheme="minorHAnsi" w:cs="Tahoma"/>
          <w:sz w:val="22"/>
          <w:szCs w:val="22"/>
          <w:lang w:eastAsia="en-GB"/>
        </w:rPr>
        <w:t xml:space="preserve"> you </w:t>
      </w:r>
      <w:r>
        <w:rPr>
          <w:rFonts w:asciiTheme="minorHAnsi" w:hAnsiTheme="minorHAnsi" w:cs="Tahoma"/>
          <w:sz w:val="22"/>
          <w:szCs w:val="22"/>
          <w:lang w:eastAsia="en-GB"/>
        </w:rPr>
        <w:t xml:space="preserve">will be </w:t>
      </w:r>
      <w:r w:rsidRPr="006B6D08">
        <w:rPr>
          <w:rFonts w:asciiTheme="minorHAnsi" w:hAnsiTheme="minorHAnsi" w:cs="Tahoma"/>
          <w:sz w:val="22"/>
          <w:szCs w:val="22"/>
          <w:lang w:eastAsia="en-GB"/>
        </w:rPr>
        <w:t>giv</w:t>
      </w:r>
      <w:r>
        <w:rPr>
          <w:rFonts w:asciiTheme="minorHAnsi" w:hAnsiTheme="minorHAnsi" w:cs="Tahoma"/>
          <w:sz w:val="22"/>
          <w:szCs w:val="22"/>
          <w:lang w:eastAsia="en-GB"/>
        </w:rPr>
        <w:t xml:space="preserve">ing </w:t>
      </w:r>
      <w:r w:rsidRPr="006B6D08">
        <w:rPr>
          <w:rFonts w:asciiTheme="minorHAnsi" w:hAnsiTheme="minorHAnsi" w:cs="Tahoma"/>
          <w:sz w:val="22"/>
          <w:szCs w:val="22"/>
          <w:lang w:eastAsia="en-GB"/>
        </w:rPr>
        <w:t xml:space="preserve">researchers </w:t>
      </w:r>
      <w:r>
        <w:rPr>
          <w:rFonts w:asciiTheme="minorHAnsi" w:hAnsiTheme="minorHAnsi" w:cs="Tahoma"/>
          <w:sz w:val="22"/>
          <w:szCs w:val="22"/>
          <w:lang w:eastAsia="en-GB"/>
        </w:rPr>
        <w:t xml:space="preserve">permission </w:t>
      </w:r>
      <w:r w:rsidRPr="006B6D08">
        <w:rPr>
          <w:rFonts w:asciiTheme="minorHAnsi" w:hAnsiTheme="minorHAnsi" w:cs="Tahoma"/>
          <w:sz w:val="22"/>
          <w:szCs w:val="22"/>
          <w:lang w:eastAsia="en-GB"/>
        </w:rPr>
        <w:t>to use your</w:t>
      </w:r>
      <w:r w:rsidR="00467C99">
        <w:rPr>
          <w:rFonts w:asciiTheme="minorHAnsi" w:hAnsiTheme="minorHAnsi" w:cs="Tahoma"/>
          <w:sz w:val="22"/>
          <w:szCs w:val="22"/>
          <w:lang w:eastAsia="en-GB"/>
        </w:rPr>
        <w:t xml:space="preserve"> child’s</w:t>
      </w:r>
      <w:r w:rsidRPr="006B6D08">
        <w:rPr>
          <w:rFonts w:asciiTheme="minorHAnsi" w:hAnsiTheme="minorHAnsi" w:cs="Tahoma"/>
          <w:sz w:val="22"/>
          <w:szCs w:val="22"/>
          <w:lang w:eastAsia="en-GB"/>
        </w:rPr>
        <w:t xml:space="preserve"> past, present and future clinical data for ethically approved research into </w:t>
      </w:r>
      <w:r>
        <w:rPr>
          <w:rFonts w:asciiTheme="minorHAnsi" w:hAnsiTheme="minorHAnsi" w:cs="Tahoma"/>
          <w:sz w:val="22"/>
          <w:szCs w:val="22"/>
          <w:lang w:eastAsia="en-GB"/>
        </w:rPr>
        <w:t xml:space="preserve">rare </w:t>
      </w:r>
      <w:r w:rsidRPr="006B6D08">
        <w:rPr>
          <w:rFonts w:asciiTheme="minorHAnsi" w:hAnsiTheme="minorHAnsi" w:cs="Tahoma"/>
          <w:sz w:val="22"/>
          <w:szCs w:val="22"/>
          <w:lang w:eastAsia="en-GB"/>
        </w:rPr>
        <w:t>kidney disease</w:t>
      </w:r>
      <w:r>
        <w:rPr>
          <w:rFonts w:asciiTheme="minorHAnsi" w:hAnsiTheme="minorHAnsi" w:cs="Tahoma"/>
          <w:sz w:val="22"/>
          <w:szCs w:val="22"/>
          <w:lang w:eastAsia="en-GB"/>
        </w:rPr>
        <w:t>s</w:t>
      </w:r>
      <w:r w:rsidRPr="006B6D08">
        <w:rPr>
          <w:rFonts w:asciiTheme="minorHAnsi" w:hAnsiTheme="minorHAnsi" w:cs="Tahoma"/>
          <w:sz w:val="22"/>
          <w:szCs w:val="22"/>
          <w:lang w:eastAsia="en-GB"/>
        </w:rPr>
        <w:t xml:space="preserve"> and related conditions.  </w:t>
      </w:r>
    </w:p>
    <w:p w14:paraId="05F16F2A" w14:textId="77777777" w:rsidR="00B865C0" w:rsidRDefault="00B865C0" w:rsidP="00B865C0">
      <w:pPr>
        <w:pStyle w:val="Default"/>
        <w:jc w:val="both"/>
        <w:rPr>
          <w:rFonts w:asciiTheme="minorHAnsi" w:hAnsiTheme="minorHAnsi"/>
          <w:sz w:val="22"/>
          <w:szCs w:val="22"/>
        </w:rPr>
      </w:pPr>
    </w:p>
    <w:p w14:paraId="1A4252C9" w14:textId="49867AEB" w:rsidR="00B865C0" w:rsidRPr="006B6D08" w:rsidRDefault="00B865C0" w:rsidP="00B865C0">
      <w:pPr>
        <w:pStyle w:val="Default"/>
        <w:jc w:val="both"/>
        <w:rPr>
          <w:rFonts w:asciiTheme="minorHAnsi" w:hAnsiTheme="minorHAnsi"/>
          <w:color w:val="auto"/>
          <w:sz w:val="22"/>
          <w:szCs w:val="22"/>
        </w:rPr>
      </w:pPr>
      <w:r w:rsidRPr="00500BA2">
        <w:rPr>
          <w:rFonts w:asciiTheme="minorHAnsi" w:hAnsiTheme="minorHAnsi"/>
          <w:sz w:val="22"/>
          <w:szCs w:val="22"/>
        </w:rPr>
        <w:t>It is important for you to understand that</w:t>
      </w:r>
      <w:r>
        <w:rPr>
          <w:rFonts w:asciiTheme="minorHAnsi" w:hAnsiTheme="minorHAnsi"/>
          <w:b/>
          <w:bCs/>
          <w:sz w:val="22"/>
          <w:szCs w:val="22"/>
        </w:rPr>
        <w:t xml:space="preserve"> </w:t>
      </w:r>
      <w:r>
        <w:rPr>
          <w:rFonts w:asciiTheme="minorHAnsi" w:hAnsiTheme="minorHAnsi"/>
          <w:b/>
          <w:bCs/>
          <w:color w:val="auto"/>
          <w:sz w:val="22"/>
          <w:szCs w:val="22"/>
        </w:rPr>
        <w:t>t</w:t>
      </w:r>
      <w:r w:rsidRPr="00500BA2">
        <w:rPr>
          <w:rFonts w:asciiTheme="minorHAnsi" w:hAnsiTheme="minorHAnsi"/>
          <w:b/>
          <w:bCs/>
          <w:color w:val="auto"/>
          <w:sz w:val="22"/>
          <w:szCs w:val="22"/>
        </w:rPr>
        <w:t>aking part in RaDaR is</w:t>
      </w:r>
      <w:r w:rsidRPr="006B6D08">
        <w:rPr>
          <w:rFonts w:asciiTheme="minorHAnsi" w:hAnsiTheme="minorHAnsi"/>
          <w:color w:val="auto"/>
          <w:sz w:val="22"/>
          <w:szCs w:val="22"/>
        </w:rPr>
        <w:t xml:space="preserve"> </w:t>
      </w:r>
      <w:r w:rsidRPr="00500BA2">
        <w:rPr>
          <w:rFonts w:asciiTheme="minorHAnsi" w:hAnsiTheme="minorHAnsi"/>
          <w:b/>
          <w:bCs/>
          <w:color w:val="auto"/>
          <w:sz w:val="22"/>
          <w:szCs w:val="22"/>
        </w:rPr>
        <w:t>entirely voluntary</w:t>
      </w:r>
      <w:r w:rsidRPr="006B6D08">
        <w:rPr>
          <w:rFonts w:asciiTheme="minorHAnsi" w:hAnsiTheme="minorHAnsi"/>
          <w:color w:val="auto"/>
          <w:sz w:val="22"/>
          <w:szCs w:val="22"/>
        </w:rPr>
        <w:t xml:space="preserve">. If you choose </w:t>
      </w:r>
      <w:r w:rsidR="00467C99">
        <w:rPr>
          <w:rFonts w:asciiTheme="minorHAnsi" w:hAnsiTheme="minorHAnsi"/>
          <w:color w:val="auto"/>
          <w:sz w:val="22"/>
          <w:szCs w:val="22"/>
        </w:rPr>
        <w:t xml:space="preserve">for your child </w:t>
      </w:r>
      <w:r w:rsidRPr="006B6D08">
        <w:rPr>
          <w:rFonts w:asciiTheme="minorHAnsi" w:hAnsiTheme="minorHAnsi"/>
          <w:color w:val="auto"/>
          <w:sz w:val="22"/>
          <w:szCs w:val="22"/>
        </w:rPr>
        <w:t xml:space="preserve">not to take part, it will not affect </w:t>
      </w:r>
      <w:r w:rsidR="00467C99">
        <w:rPr>
          <w:rFonts w:asciiTheme="minorHAnsi" w:hAnsiTheme="minorHAnsi"/>
          <w:color w:val="auto"/>
          <w:sz w:val="22"/>
          <w:szCs w:val="22"/>
        </w:rPr>
        <w:t>their</w:t>
      </w:r>
      <w:r w:rsidRPr="006B6D08">
        <w:rPr>
          <w:rFonts w:asciiTheme="minorHAnsi" w:hAnsiTheme="minorHAnsi"/>
          <w:color w:val="auto"/>
          <w:sz w:val="22"/>
          <w:szCs w:val="22"/>
        </w:rPr>
        <w:t xml:space="preserve"> treatment or medical care in any </w:t>
      </w:r>
      <w:r w:rsidR="00F646EF" w:rsidRPr="006B6D08">
        <w:rPr>
          <w:rFonts w:asciiTheme="minorHAnsi" w:hAnsiTheme="minorHAnsi"/>
          <w:color w:val="auto"/>
          <w:sz w:val="22"/>
          <w:szCs w:val="22"/>
        </w:rPr>
        <w:t>way,</w:t>
      </w:r>
      <w:r>
        <w:rPr>
          <w:rFonts w:asciiTheme="minorHAnsi" w:hAnsiTheme="minorHAnsi"/>
          <w:color w:val="auto"/>
          <w:sz w:val="22"/>
          <w:szCs w:val="22"/>
        </w:rPr>
        <w:t xml:space="preserve"> and you do not have to give a reason.</w:t>
      </w:r>
    </w:p>
    <w:p w14:paraId="7D6EA928" w14:textId="77777777" w:rsidR="00B865C0" w:rsidRPr="006B6D08" w:rsidRDefault="00B865C0" w:rsidP="00B865C0">
      <w:pPr>
        <w:jc w:val="both"/>
        <w:rPr>
          <w:rFonts w:asciiTheme="minorHAnsi" w:hAnsiTheme="minorHAnsi"/>
          <w:sz w:val="22"/>
          <w:szCs w:val="22"/>
          <w:u w:val="single"/>
        </w:rPr>
      </w:pPr>
    </w:p>
    <w:p w14:paraId="195C4FF5" w14:textId="6CAA4589" w:rsidR="00B865C0" w:rsidRPr="002C4C42" w:rsidRDefault="00B865C0" w:rsidP="00B865C0">
      <w:pPr>
        <w:jc w:val="both"/>
        <w:rPr>
          <w:rFonts w:asciiTheme="minorHAnsi" w:hAnsiTheme="minorHAnsi"/>
          <w:b/>
          <w:bCs/>
        </w:rPr>
      </w:pPr>
      <w:r w:rsidRPr="00732E3B">
        <w:rPr>
          <w:rFonts w:asciiTheme="minorHAnsi" w:hAnsiTheme="minorHAnsi"/>
          <w:b/>
          <w:bCs/>
          <w:color w:val="4F81BD" w:themeColor="accent1"/>
        </w:rPr>
        <w:t xml:space="preserve">6. Will my </w:t>
      </w:r>
      <w:r w:rsidR="001C5515">
        <w:rPr>
          <w:rFonts w:asciiTheme="minorHAnsi" w:hAnsiTheme="minorHAnsi"/>
          <w:b/>
          <w:bCs/>
          <w:color w:val="4F81BD" w:themeColor="accent1"/>
        </w:rPr>
        <w:t xml:space="preserve">child’s </w:t>
      </w:r>
      <w:r w:rsidRPr="00732E3B">
        <w:rPr>
          <w:rFonts w:asciiTheme="minorHAnsi" w:hAnsiTheme="minorHAnsi"/>
          <w:b/>
          <w:bCs/>
          <w:color w:val="4F81BD" w:themeColor="accent1"/>
        </w:rPr>
        <w:t>information be kept safe?</w:t>
      </w:r>
    </w:p>
    <w:p w14:paraId="05741731" w14:textId="0A3F0929" w:rsidR="00B865C0" w:rsidRDefault="00B865C0" w:rsidP="00B865C0">
      <w:pPr>
        <w:pStyle w:val="Default"/>
        <w:jc w:val="both"/>
        <w:rPr>
          <w:rFonts w:asciiTheme="minorHAnsi" w:hAnsiTheme="minorHAnsi"/>
          <w:sz w:val="22"/>
          <w:szCs w:val="22"/>
        </w:rPr>
      </w:pPr>
      <w:r>
        <w:rPr>
          <w:rFonts w:asciiTheme="minorHAnsi" w:hAnsiTheme="minorHAnsi"/>
          <w:sz w:val="22"/>
          <w:szCs w:val="22"/>
        </w:rPr>
        <w:t xml:space="preserve">Your </w:t>
      </w:r>
      <w:r w:rsidR="00467C99">
        <w:rPr>
          <w:rFonts w:asciiTheme="minorHAnsi" w:hAnsiTheme="minorHAnsi"/>
          <w:sz w:val="22"/>
          <w:szCs w:val="22"/>
        </w:rPr>
        <w:t xml:space="preserve">child’s </w:t>
      </w:r>
      <w:r>
        <w:rPr>
          <w:rFonts w:asciiTheme="minorHAnsi" w:hAnsiTheme="minorHAnsi"/>
          <w:sz w:val="22"/>
          <w:szCs w:val="22"/>
        </w:rPr>
        <w:t xml:space="preserve">information will </w:t>
      </w:r>
      <w:r w:rsidRPr="004316DE">
        <w:rPr>
          <w:rFonts w:asciiTheme="minorHAnsi" w:hAnsiTheme="minorHAnsi"/>
          <w:sz w:val="22"/>
          <w:szCs w:val="22"/>
        </w:rPr>
        <w:t xml:space="preserve">be held </w:t>
      </w:r>
      <w:r>
        <w:rPr>
          <w:rFonts w:asciiTheme="minorHAnsi" w:hAnsiTheme="minorHAnsi"/>
          <w:sz w:val="22"/>
          <w:szCs w:val="22"/>
        </w:rPr>
        <w:t>securely</w:t>
      </w:r>
      <w:r w:rsidRPr="004316DE">
        <w:rPr>
          <w:rFonts w:asciiTheme="minorHAnsi" w:hAnsiTheme="minorHAnsi"/>
          <w:sz w:val="22"/>
          <w:szCs w:val="22"/>
        </w:rPr>
        <w:t xml:space="preserve"> </w:t>
      </w:r>
      <w:r>
        <w:rPr>
          <w:rFonts w:asciiTheme="minorHAnsi" w:hAnsiTheme="minorHAnsi"/>
          <w:sz w:val="22"/>
          <w:szCs w:val="22"/>
        </w:rPr>
        <w:t xml:space="preserve">by </w:t>
      </w:r>
      <w:r w:rsidRPr="004316DE">
        <w:rPr>
          <w:rFonts w:asciiTheme="minorHAnsi" w:hAnsiTheme="minorHAnsi"/>
          <w:sz w:val="22"/>
          <w:szCs w:val="22"/>
        </w:rPr>
        <w:t xml:space="preserve">the UK </w:t>
      </w:r>
      <w:r>
        <w:rPr>
          <w:rFonts w:asciiTheme="minorHAnsi" w:hAnsiTheme="minorHAnsi"/>
          <w:sz w:val="22"/>
          <w:szCs w:val="22"/>
        </w:rPr>
        <w:t>Kidney Association (UKKA)</w:t>
      </w:r>
      <w:r w:rsidRPr="004316DE">
        <w:rPr>
          <w:rFonts w:asciiTheme="minorHAnsi" w:hAnsiTheme="minorHAnsi"/>
          <w:sz w:val="22"/>
          <w:szCs w:val="22"/>
        </w:rPr>
        <w:t xml:space="preserve">. </w:t>
      </w:r>
      <w:r>
        <w:rPr>
          <w:rFonts w:asciiTheme="minorHAnsi" w:hAnsiTheme="minorHAnsi"/>
          <w:sz w:val="22"/>
          <w:szCs w:val="22"/>
        </w:rPr>
        <w:t xml:space="preserve">The UKKA’s offices are in Bristol, UK. </w:t>
      </w:r>
    </w:p>
    <w:p w14:paraId="51AA5438" w14:textId="77777777" w:rsidR="00B865C0" w:rsidRDefault="00B865C0" w:rsidP="00B865C0">
      <w:pPr>
        <w:pStyle w:val="Default"/>
        <w:jc w:val="both"/>
        <w:rPr>
          <w:rFonts w:asciiTheme="minorHAnsi" w:hAnsiTheme="minorHAnsi"/>
          <w:sz w:val="22"/>
          <w:szCs w:val="22"/>
        </w:rPr>
      </w:pPr>
    </w:p>
    <w:p w14:paraId="0E6DC2A3" w14:textId="3835D671" w:rsidR="00B865C0" w:rsidRDefault="00B865C0" w:rsidP="00B865C0">
      <w:pPr>
        <w:jc w:val="both"/>
        <w:rPr>
          <w:rFonts w:asciiTheme="minorHAnsi" w:hAnsiTheme="minorHAnsi"/>
          <w:sz w:val="22"/>
          <w:szCs w:val="22"/>
        </w:rPr>
      </w:pPr>
      <w:r>
        <w:rPr>
          <w:rFonts w:asciiTheme="minorHAnsi" w:hAnsiTheme="minorHAnsi"/>
          <w:sz w:val="22"/>
          <w:szCs w:val="22"/>
        </w:rPr>
        <w:t>The UKKA</w:t>
      </w:r>
      <w:r w:rsidR="00403DC4">
        <w:rPr>
          <w:rFonts w:asciiTheme="minorHAnsi" w:hAnsiTheme="minorHAnsi"/>
          <w:sz w:val="22"/>
          <w:szCs w:val="22"/>
        </w:rPr>
        <w:t>,</w:t>
      </w:r>
      <w:r>
        <w:rPr>
          <w:rFonts w:asciiTheme="minorHAnsi" w:hAnsiTheme="minorHAnsi"/>
          <w:sz w:val="22"/>
          <w:szCs w:val="22"/>
        </w:rPr>
        <w:t xml:space="preserve"> which owns and operates both RaDaR and the UK Renal Registry, collects, stores and uses your data in line with the requirements of the Data Protection Act (2018) (also known as the UK GDPR), as well other laws which regulate the responsible use of data and to protect your</w:t>
      </w:r>
      <w:r w:rsidR="001C5515">
        <w:rPr>
          <w:rFonts w:asciiTheme="minorHAnsi" w:hAnsiTheme="minorHAnsi"/>
          <w:sz w:val="22"/>
          <w:szCs w:val="22"/>
        </w:rPr>
        <w:t xml:space="preserve"> child’s</w:t>
      </w:r>
      <w:r>
        <w:rPr>
          <w:rFonts w:asciiTheme="minorHAnsi" w:hAnsiTheme="minorHAnsi"/>
          <w:sz w:val="22"/>
          <w:szCs w:val="22"/>
        </w:rPr>
        <w:t xml:space="preserve"> confidentiality. </w:t>
      </w:r>
    </w:p>
    <w:p w14:paraId="23D095F9" w14:textId="77777777" w:rsidR="00B865C0" w:rsidRDefault="00B865C0" w:rsidP="00B865C0">
      <w:pPr>
        <w:jc w:val="both"/>
        <w:rPr>
          <w:rFonts w:asciiTheme="minorHAnsi" w:hAnsiTheme="minorHAnsi"/>
          <w:sz w:val="22"/>
          <w:szCs w:val="22"/>
        </w:rPr>
      </w:pPr>
    </w:p>
    <w:p w14:paraId="7E35CC48" w14:textId="25DF0B7A" w:rsidR="00B865C0" w:rsidRDefault="00B865C0" w:rsidP="00B865C0">
      <w:pPr>
        <w:jc w:val="both"/>
        <w:rPr>
          <w:rFonts w:asciiTheme="minorHAnsi" w:hAnsiTheme="minorHAnsi"/>
          <w:sz w:val="22"/>
          <w:szCs w:val="22"/>
        </w:rPr>
      </w:pPr>
      <w:r>
        <w:rPr>
          <w:rFonts w:asciiTheme="minorHAnsi" w:hAnsiTheme="minorHAnsi"/>
          <w:sz w:val="22"/>
          <w:szCs w:val="22"/>
        </w:rPr>
        <w:t>Every year, the UKKA is accredited by the NHS to make sure that it has suitable systems and protections in place to keep data secure and safe. Full details of how the UKKA processes patient data can be found in the Patient Privacy Notice. You can ask your</w:t>
      </w:r>
      <w:r w:rsidR="001C5515">
        <w:rPr>
          <w:rFonts w:asciiTheme="minorHAnsi" w:hAnsiTheme="minorHAnsi"/>
          <w:sz w:val="22"/>
          <w:szCs w:val="22"/>
        </w:rPr>
        <w:t xml:space="preserve"> child’s</w:t>
      </w:r>
      <w:r>
        <w:rPr>
          <w:rFonts w:asciiTheme="minorHAnsi" w:hAnsiTheme="minorHAnsi"/>
          <w:sz w:val="22"/>
          <w:szCs w:val="22"/>
        </w:rPr>
        <w:t xml:space="preserve"> clinician for a copy or find a digital version on the UKKA website: </w:t>
      </w:r>
      <w:r w:rsidR="00403DC4" w:rsidRPr="00403DC4">
        <w:rPr>
          <w:rFonts w:asciiTheme="minorHAnsi" w:hAnsiTheme="minorHAnsi"/>
          <w:sz w:val="22"/>
          <w:szCs w:val="22"/>
        </w:rPr>
        <w:t>https://ukkidney.org/patients/your-data</w:t>
      </w:r>
      <w:r>
        <w:rPr>
          <w:rFonts w:asciiTheme="minorHAnsi" w:hAnsiTheme="minorHAnsi"/>
          <w:sz w:val="22"/>
          <w:szCs w:val="22"/>
        </w:rPr>
        <w:t xml:space="preserve"> </w:t>
      </w:r>
    </w:p>
    <w:p w14:paraId="7B38AFC2" w14:textId="78B4C6F4" w:rsidR="00B865C0" w:rsidRPr="002C4C42" w:rsidRDefault="00B865C0" w:rsidP="00B865C0">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lastRenderedPageBreak/>
        <w:t xml:space="preserve">7. Will my </w:t>
      </w:r>
      <w:r w:rsidR="001C5515">
        <w:rPr>
          <w:rFonts w:asciiTheme="minorHAnsi" w:hAnsiTheme="minorHAnsi"/>
          <w:b/>
          <w:bCs/>
          <w:iCs/>
          <w:color w:val="4F81BD" w:themeColor="accent1"/>
        </w:rPr>
        <w:t xml:space="preserve">child’s </w:t>
      </w:r>
      <w:r w:rsidRPr="00732E3B">
        <w:rPr>
          <w:rFonts w:asciiTheme="minorHAnsi" w:hAnsiTheme="minorHAnsi"/>
          <w:b/>
          <w:bCs/>
          <w:iCs/>
          <w:color w:val="4F81BD" w:themeColor="accent1"/>
        </w:rPr>
        <w:t xml:space="preserve">kidney doctor know about this? </w:t>
      </w:r>
    </w:p>
    <w:p w14:paraId="48BBA9E0" w14:textId="09756F2B" w:rsidR="00B865C0" w:rsidRDefault="00B865C0" w:rsidP="00B865C0">
      <w:pPr>
        <w:pStyle w:val="Default"/>
        <w:jc w:val="both"/>
        <w:rPr>
          <w:rFonts w:asciiTheme="minorHAnsi" w:hAnsiTheme="minorHAnsi"/>
          <w:sz w:val="22"/>
          <w:szCs w:val="22"/>
        </w:rPr>
      </w:pPr>
      <w:r w:rsidRPr="009E79CC">
        <w:rPr>
          <w:rFonts w:asciiTheme="minorHAnsi" w:hAnsiTheme="minorHAnsi"/>
          <w:sz w:val="22"/>
          <w:szCs w:val="22"/>
        </w:rPr>
        <w:t xml:space="preserve">Yes. </w:t>
      </w:r>
      <w:r>
        <w:rPr>
          <w:rFonts w:asciiTheme="minorHAnsi" w:hAnsiTheme="minorHAnsi"/>
          <w:sz w:val="22"/>
          <w:szCs w:val="22"/>
        </w:rPr>
        <w:t xml:space="preserve">Your </w:t>
      </w:r>
      <w:r w:rsidR="001C5515">
        <w:rPr>
          <w:rFonts w:asciiTheme="minorHAnsi" w:hAnsiTheme="minorHAnsi"/>
          <w:sz w:val="22"/>
          <w:szCs w:val="22"/>
        </w:rPr>
        <w:t xml:space="preserve">child’s </w:t>
      </w:r>
      <w:r>
        <w:rPr>
          <w:rFonts w:asciiTheme="minorHAnsi" w:hAnsiTheme="minorHAnsi"/>
          <w:sz w:val="22"/>
          <w:szCs w:val="22"/>
        </w:rPr>
        <w:t xml:space="preserve">doctor and other members of </w:t>
      </w:r>
      <w:r w:rsidR="001C5515">
        <w:rPr>
          <w:rFonts w:asciiTheme="minorHAnsi" w:hAnsiTheme="minorHAnsi"/>
          <w:sz w:val="22"/>
          <w:szCs w:val="22"/>
        </w:rPr>
        <w:t>their</w:t>
      </w:r>
      <w:r>
        <w:rPr>
          <w:rFonts w:asciiTheme="minorHAnsi" w:hAnsiTheme="minorHAnsi"/>
          <w:sz w:val="22"/>
          <w:szCs w:val="22"/>
        </w:rPr>
        <w:t xml:space="preserve">r clinical care team </w:t>
      </w:r>
      <w:r w:rsidRPr="009E79CC">
        <w:rPr>
          <w:rFonts w:asciiTheme="minorHAnsi" w:hAnsiTheme="minorHAnsi"/>
          <w:sz w:val="22"/>
          <w:szCs w:val="22"/>
        </w:rPr>
        <w:t xml:space="preserve">know about RaDaR and can discuss it with you if you wish. </w:t>
      </w:r>
    </w:p>
    <w:p w14:paraId="6270CEB7" w14:textId="77777777" w:rsidR="00B865C0" w:rsidRPr="00C6368B" w:rsidRDefault="00B865C0" w:rsidP="00B865C0">
      <w:pPr>
        <w:pStyle w:val="Default"/>
        <w:jc w:val="both"/>
        <w:rPr>
          <w:rFonts w:asciiTheme="minorHAnsi" w:hAnsiTheme="minorHAnsi"/>
          <w:sz w:val="22"/>
          <w:szCs w:val="22"/>
        </w:rPr>
      </w:pPr>
    </w:p>
    <w:p w14:paraId="1CB7223E" w14:textId="77777777" w:rsidR="00B865C0" w:rsidRPr="002C4C42" w:rsidRDefault="00B865C0" w:rsidP="00B865C0">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t xml:space="preserve">8. Can I have time to think about this? </w:t>
      </w:r>
    </w:p>
    <w:p w14:paraId="38A95D3F" w14:textId="77777777" w:rsidR="00B865C0" w:rsidRDefault="00B865C0" w:rsidP="00B865C0">
      <w:pPr>
        <w:pStyle w:val="Default"/>
        <w:jc w:val="both"/>
        <w:rPr>
          <w:rFonts w:asciiTheme="minorHAnsi" w:hAnsiTheme="minorHAnsi"/>
          <w:sz w:val="22"/>
          <w:szCs w:val="22"/>
        </w:rPr>
      </w:pPr>
      <w:r w:rsidRPr="00C6368B">
        <w:rPr>
          <w:rFonts w:asciiTheme="minorHAnsi" w:hAnsiTheme="minorHAnsi"/>
          <w:sz w:val="22"/>
          <w:szCs w:val="22"/>
        </w:rPr>
        <w:t xml:space="preserve">Yes, you can take as much time as you need. </w:t>
      </w:r>
    </w:p>
    <w:p w14:paraId="546B009E" w14:textId="77777777" w:rsidR="00B865C0" w:rsidRPr="00C6368B" w:rsidRDefault="00B865C0" w:rsidP="00B865C0">
      <w:pPr>
        <w:pStyle w:val="Default"/>
        <w:jc w:val="both"/>
        <w:rPr>
          <w:rFonts w:asciiTheme="minorHAnsi" w:hAnsiTheme="minorHAnsi"/>
          <w:sz w:val="22"/>
          <w:szCs w:val="22"/>
          <w:u w:val="single"/>
        </w:rPr>
      </w:pPr>
    </w:p>
    <w:p w14:paraId="28039939" w14:textId="77777777" w:rsidR="00B865C0" w:rsidRPr="002C4C42" w:rsidRDefault="00B865C0" w:rsidP="00B865C0">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t xml:space="preserve">9. What happens if I change my mind? </w:t>
      </w:r>
    </w:p>
    <w:p w14:paraId="2D19E1CC" w14:textId="2434846B" w:rsidR="00B865C0" w:rsidRDefault="00B865C0" w:rsidP="00B865C0">
      <w:pPr>
        <w:pStyle w:val="Default"/>
        <w:jc w:val="both"/>
        <w:rPr>
          <w:rFonts w:asciiTheme="minorHAnsi" w:hAnsiTheme="minorHAnsi"/>
          <w:color w:val="auto"/>
          <w:sz w:val="22"/>
          <w:szCs w:val="22"/>
        </w:rPr>
      </w:pPr>
      <w:r w:rsidRPr="00C6368B">
        <w:rPr>
          <w:rFonts w:asciiTheme="minorHAnsi" w:hAnsiTheme="minorHAnsi"/>
          <w:sz w:val="22"/>
          <w:szCs w:val="22"/>
        </w:rPr>
        <w:t xml:space="preserve">You can </w:t>
      </w:r>
      <w:r w:rsidR="001C5515">
        <w:rPr>
          <w:rFonts w:asciiTheme="minorHAnsi" w:hAnsiTheme="minorHAnsi"/>
          <w:sz w:val="22"/>
          <w:szCs w:val="22"/>
        </w:rPr>
        <w:t>withdraw your child from</w:t>
      </w:r>
      <w:r w:rsidRPr="00C6368B">
        <w:rPr>
          <w:rFonts w:asciiTheme="minorHAnsi" w:hAnsiTheme="minorHAnsi"/>
          <w:sz w:val="22"/>
          <w:szCs w:val="22"/>
        </w:rPr>
        <w:t xml:space="preserve"> </w:t>
      </w:r>
      <w:r>
        <w:rPr>
          <w:rFonts w:asciiTheme="minorHAnsi" w:hAnsiTheme="minorHAnsi"/>
          <w:sz w:val="22"/>
          <w:szCs w:val="22"/>
        </w:rPr>
        <w:t>RaDaR</w:t>
      </w:r>
      <w:r w:rsidRPr="00C6368B">
        <w:rPr>
          <w:rFonts w:asciiTheme="minorHAnsi" w:hAnsiTheme="minorHAnsi"/>
          <w:sz w:val="22"/>
          <w:szCs w:val="22"/>
        </w:rPr>
        <w:t xml:space="preserve"> at any time</w:t>
      </w:r>
      <w:r>
        <w:rPr>
          <w:rFonts w:asciiTheme="minorHAnsi" w:hAnsiTheme="minorHAnsi"/>
          <w:sz w:val="22"/>
          <w:szCs w:val="22"/>
        </w:rPr>
        <w:t>, without giving a reason</w:t>
      </w:r>
      <w:r w:rsidRPr="00C6368B">
        <w:rPr>
          <w:rFonts w:asciiTheme="minorHAnsi" w:hAnsiTheme="minorHAnsi"/>
          <w:sz w:val="22"/>
          <w:szCs w:val="22"/>
        </w:rPr>
        <w:t xml:space="preserve">. You can either write to RaDaR directly or </w:t>
      </w:r>
      <w:r>
        <w:rPr>
          <w:rFonts w:asciiTheme="minorHAnsi" w:hAnsiTheme="minorHAnsi"/>
          <w:sz w:val="22"/>
          <w:szCs w:val="22"/>
        </w:rPr>
        <w:t>ask</w:t>
      </w:r>
      <w:r w:rsidRPr="00C6368B">
        <w:rPr>
          <w:rFonts w:asciiTheme="minorHAnsi" w:hAnsiTheme="minorHAnsi"/>
          <w:sz w:val="22"/>
          <w:szCs w:val="22"/>
        </w:rPr>
        <w:t xml:space="preserve"> </w:t>
      </w:r>
      <w:r w:rsidR="001C5515">
        <w:rPr>
          <w:rFonts w:asciiTheme="minorHAnsi" w:hAnsiTheme="minorHAnsi"/>
          <w:sz w:val="22"/>
          <w:szCs w:val="22"/>
        </w:rPr>
        <w:t>thei</w:t>
      </w:r>
      <w:r w:rsidRPr="00C6368B">
        <w:rPr>
          <w:rFonts w:asciiTheme="minorHAnsi" w:hAnsiTheme="minorHAnsi"/>
          <w:sz w:val="22"/>
          <w:szCs w:val="22"/>
        </w:rPr>
        <w:t xml:space="preserve">r </w:t>
      </w:r>
      <w:r>
        <w:rPr>
          <w:rFonts w:asciiTheme="minorHAnsi" w:hAnsiTheme="minorHAnsi"/>
          <w:sz w:val="22"/>
          <w:szCs w:val="22"/>
        </w:rPr>
        <w:t xml:space="preserve">kidney </w:t>
      </w:r>
      <w:r w:rsidRPr="00C6368B">
        <w:rPr>
          <w:rFonts w:asciiTheme="minorHAnsi" w:hAnsiTheme="minorHAnsi"/>
          <w:sz w:val="22"/>
          <w:szCs w:val="22"/>
        </w:rPr>
        <w:t xml:space="preserve">doctor to make this change. </w:t>
      </w:r>
      <w:r>
        <w:rPr>
          <w:rFonts w:asciiTheme="minorHAnsi" w:hAnsiTheme="minorHAnsi"/>
          <w:sz w:val="22"/>
          <w:szCs w:val="22"/>
        </w:rPr>
        <w:t>We will stop collecting new</w:t>
      </w:r>
      <w:r w:rsidRPr="00C6368B">
        <w:rPr>
          <w:rFonts w:asciiTheme="minorHAnsi" w:hAnsiTheme="minorHAnsi"/>
          <w:sz w:val="22"/>
          <w:szCs w:val="22"/>
        </w:rPr>
        <w:t xml:space="preserve"> information </w:t>
      </w:r>
      <w:r>
        <w:rPr>
          <w:rFonts w:asciiTheme="minorHAnsi" w:hAnsiTheme="minorHAnsi"/>
          <w:sz w:val="22"/>
          <w:szCs w:val="22"/>
        </w:rPr>
        <w:t>about you</w:t>
      </w:r>
      <w:r w:rsidR="001C5515">
        <w:rPr>
          <w:rFonts w:asciiTheme="minorHAnsi" w:hAnsiTheme="minorHAnsi"/>
          <w:sz w:val="22"/>
          <w:szCs w:val="22"/>
        </w:rPr>
        <w:t>r child</w:t>
      </w:r>
      <w:r>
        <w:rPr>
          <w:rFonts w:asciiTheme="minorHAnsi" w:hAnsiTheme="minorHAnsi"/>
          <w:sz w:val="22"/>
          <w:szCs w:val="22"/>
        </w:rPr>
        <w:t xml:space="preserve"> </w:t>
      </w:r>
      <w:r w:rsidRPr="00C6368B">
        <w:rPr>
          <w:rFonts w:asciiTheme="minorHAnsi" w:hAnsiTheme="minorHAnsi"/>
          <w:sz w:val="22"/>
          <w:szCs w:val="22"/>
        </w:rPr>
        <w:t xml:space="preserve">and </w:t>
      </w:r>
      <w:r>
        <w:rPr>
          <w:rFonts w:asciiTheme="minorHAnsi" w:hAnsiTheme="minorHAnsi"/>
          <w:sz w:val="22"/>
          <w:szCs w:val="22"/>
        </w:rPr>
        <w:t xml:space="preserve">you will not be contacted again.  Leaving RaDaR </w:t>
      </w:r>
      <w:r w:rsidRPr="006B6D08">
        <w:rPr>
          <w:rFonts w:asciiTheme="minorHAnsi" w:hAnsiTheme="minorHAnsi"/>
          <w:color w:val="auto"/>
          <w:sz w:val="22"/>
          <w:szCs w:val="22"/>
        </w:rPr>
        <w:t xml:space="preserve">will not affect </w:t>
      </w:r>
      <w:r w:rsidR="001C5515">
        <w:rPr>
          <w:rFonts w:asciiTheme="minorHAnsi" w:hAnsiTheme="minorHAnsi"/>
          <w:color w:val="auto"/>
          <w:sz w:val="22"/>
          <w:szCs w:val="22"/>
        </w:rPr>
        <w:t>thei</w:t>
      </w:r>
      <w:r w:rsidRPr="006B6D08">
        <w:rPr>
          <w:rFonts w:asciiTheme="minorHAnsi" w:hAnsiTheme="minorHAnsi"/>
          <w:color w:val="auto"/>
          <w:sz w:val="22"/>
          <w:szCs w:val="22"/>
        </w:rPr>
        <w:t>r treatment or medical care in any way.</w:t>
      </w:r>
    </w:p>
    <w:p w14:paraId="23CDC28F" w14:textId="77777777" w:rsidR="001C5515" w:rsidRDefault="001C5515" w:rsidP="00B865C0">
      <w:pPr>
        <w:pStyle w:val="Default"/>
        <w:jc w:val="both"/>
        <w:rPr>
          <w:rFonts w:asciiTheme="minorHAnsi" w:hAnsiTheme="minorHAnsi"/>
          <w:color w:val="auto"/>
          <w:sz w:val="22"/>
          <w:szCs w:val="22"/>
        </w:rPr>
      </w:pPr>
    </w:p>
    <w:p w14:paraId="4FA58E6B" w14:textId="600BE27D" w:rsidR="001C5515" w:rsidRDefault="001C5515" w:rsidP="00B865C0">
      <w:pPr>
        <w:pStyle w:val="Default"/>
        <w:jc w:val="both"/>
        <w:rPr>
          <w:rFonts w:asciiTheme="minorHAnsi" w:hAnsiTheme="minorHAnsi"/>
          <w:b/>
          <w:bCs/>
          <w:color w:val="4F81BD" w:themeColor="accent1"/>
        </w:rPr>
      </w:pPr>
      <w:r w:rsidRPr="001C5515">
        <w:rPr>
          <w:rFonts w:asciiTheme="minorHAnsi" w:hAnsiTheme="minorHAnsi"/>
          <w:b/>
          <w:bCs/>
          <w:color w:val="4F81BD" w:themeColor="accent1"/>
        </w:rPr>
        <w:t>10. What happens when my child turns 16?</w:t>
      </w:r>
    </w:p>
    <w:p w14:paraId="7462EA55" w14:textId="41863937" w:rsidR="001C5515" w:rsidRPr="001C5515" w:rsidRDefault="001C5515" w:rsidP="00B865C0">
      <w:pPr>
        <w:pStyle w:val="Default"/>
        <w:jc w:val="both"/>
        <w:rPr>
          <w:rFonts w:asciiTheme="minorHAnsi" w:hAnsiTheme="minorHAnsi"/>
          <w:sz w:val="22"/>
          <w:szCs w:val="22"/>
        </w:rPr>
      </w:pPr>
      <w:r w:rsidRPr="001C5515">
        <w:rPr>
          <w:rFonts w:asciiTheme="minorHAnsi" w:hAnsiTheme="minorHAnsi"/>
          <w:sz w:val="22"/>
          <w:szCs w:val="22"/>
        </w:rPr>
        <w:t xml:space="preserve">Common law presumes that young people aged between 16 and 18 are usually competent to give consent to treatment and therefore research. Participants already recruited but turning 16 </w:t>
      </w:r>
      <w:r w:rsidR="00B76DFD">
        <w:rPr>
          <w:rFonts w:asciiTheme="minorHAnsi" w:hAnsiTheme="minorHAnsi"/>
          <w:sz w:val="22"/>
          <w:szCs w:val="22"/>
        </w:rPr>
        <w:t xml:space="preserve">will </w:t>
      </w:r>
      <w:r w:rsidR="00B76DFD" w:rsidRPr="001C5515">
        <w:rPr>
          <w:rFonts w:asciiTheme="minorHAnsi" w:hAnsiTheme="minorHAnsi"/>
          <w:sz w:val="22"/>
          <w:szCs w:val="22"/>
        </w:rPr>
        <w:t>therefore</w:t>
      </w:r>
      <w:r>
        <w:rPr>
          <w:rFonts w:asciiTheme="minorHAnsi" w:hAnsiTheme="minorHAnsi"/>
          <w:sz w:val="22"/>
          <w:szCs w:val="22"/>
        </w:rPr>
        <w:t xml:space="preserve"> be</w:t>
      </w:r>
      <w:r w:rsidRPr="001C5515">
        <w:rPr>
          <w:rFonts w:asciiTheme="minorHAnsi" w:hAnsiTheme="minorHAnsi"/>
          <w:sz w:val="22"/>
          <w:szCs w:val="22"/>
        </w:rPr>
        <w:t xml:space="preserve"> asked to agree to ongoing participation by signing a 16+ consent form.  </w:t>
      </w:r>
    </w:p>
    <w:p w14:paraId="54F80A87" w14:textId="77777777" w:rsidR="00B865C0" w:rsidRDefault="00B865C0" w:rsidP="00B865C0">
      <w:pPr>
        <w:pStyle w:val="Default"/>
        <w:jc w:val="both"/>
        <w:rPr>
          <w:rFonts w:asciiTheme="minorHAnsi" w:hAnsiTheme="minorHAnsi"/>
          <w:sz w:val="22"/>
          <w:szCs w:val="22"/>
        </w:rPr>
      </w:pPr>
    </w:p>
    <w:p w14:paraId="4AB8B875" w14:textId="52704117" w:rsidR="00B865C0" w:rsidRPr="002C4C42" w:rsidRDefault="00B865C0" w:rsidP="00B865C0">
      <w:pPr>
        <w:pStyle w:val="Default"/>
        <w:jc w:val="both"/>
        <w:rPr>
          <w:rFonts w:asciiTheme="minorHAnsi" w:hAnsiTheme="minorHAnsi"/>
          <w:b/>
          <w:bCs/>
          <w:color w:val="4F81BD" w:themeColor="accent1"/>
        </w:rPr>
      </w:pPr>
      <w:r>
        <w:rPr>
          <w:rFonts w:asciiTheme="minorHAnsi" w:hAnsiTheme="minorHAnsi"/>
          <w:b/>
          <w:bCs/>
          <w:color w:val="4F81BD" w:themeColor="accent1"/>
        </w:rPr>
        <w:t>1</w:t>
      </w:r>
      <w:r w:rsidR="001C5515">
        <w:rPr>
          <w:rFonts w:asciiTheme="minorHAnsi" w:hAnsiTheme="minorHAnsi"/>
          <w:b/>
          <w:bCs/>
          <w:color w:val="4F81BD" w:themeColor="accent1"/>
        </w:rPr>
        <w:t>1</w:t>
      </w:r>
      <w:r>
        <w:rPr>
          <w:rFonts w:asciiTheme="minorHAnsi" w:hAnsiTheme="minorHAnsi"/>
          <w:b/>
          <w:bCs/>
          <w:color w:val="4F81BD" w:themeColor="accent1"/>
        </w:rPr>
        <w:t xml:space="preserve">. </w:t>
      </w:r>
      <w:r w:rsidRPr="00732E3B">
        <w:rPr>
          <w:rFonts w:asciiTheme="minorHAnsi" w:hAnsiTheme="minorHAnsi"/>
          <w:b/>
          <w:bCs/>
          <w:color w:val="4F81BD" w:themeColor="accent1"/>
        </w:rPr>
        <w:t>Who can I speak to if I have any questions?</w:t>
      </w:r>
    </w:p>
    <w:p w14:paraId="2B892B0F" w14:textId="5F37FC4B" w:rsidR="00B865C0" w:rsidRPr="00C6368B" w:rsidRDefault="00B865C0" w:rsidP="00B865C0">
      <w:pPr>
        <w:pStyle w:val="Default"/>
        <w:jc w:val="both"/>
        <w:rPr>
          <w:rFonts w:asciiTheme="minorHAnsi" w:hAnsiTheme="minorHAnsi"/>
          <w:sz w:val="22"/>
          <w:szCs w:val="22"/>
        </w:rPr>
      </w:pPr>
      <w:r>
        <w:rPr>
          <w:rFonts w:asciiTheme="minorHAnsi" w:hAnsiTheme="minorHAnsi"/>
          <w:sz w:val="22"/>
          <w:szCs w:val="22"/>
        </w:rPr>
        <w:t xml:space="preserve">Your </w:t>
      </w:r>
      <w:r w:rsidR="001C5515">
        <w:rPr>
          <w:rFonts w:asciiTheme="minorHAnsi" w:hAnsiTheme="minorHAnsi"/>
          <w:sz w:val="22"/>
          <w:szCs w:val="22"/>
        </w:rPr>
        <w:t xml:space="preserve">child’s </w:t>
      </w:r>
      <w:r>
        <w:rPr>
          <w:rFonts w:asciiTheme="minorHAnsi" w:hAnsiTheme="minorHAnsi"/>
          <w:sz w:val="22"/>
          <w:szCs w:val="22"/>
        </w:rPr>
        <w:t xml:space="preserve">kidney doctor or nurse can help with many of your queries. Alternatively, you can contact the RaDaR Operations Manager by using the email address below. </w:t>
      </w:r>
    </w:p>
    <w:p w14:paraId="4845AE06" w14:textId="77777777" w:rsidR="00B865C0" w:rsidRPr="00C6368B" w:rsidRDefault="00B865C0" w:rsidP="00B865C0">
      <w:pPr>
        <w:pStyle w:val="Default"/>
        <w:jc w:val="both"/>
        <w:rPr>
          <w:rFonts w:asciiTheme="minorHAnsi" w:hAnsiTheme="minorHAnsi"/>
          <w:sz w:val="22"/>
          <w:szCs w:val="22"/>
        </w:rPr>
      </w:pPr>
    </w:p>
    <w:p w14:paraId="3431F246" w14:textId="783668FE" w:rsidR="00B865C0" w:rsidRPr="002C4C42" w:rsidRDefault="00B865C0" w:rsidP="00B865C0">
      <w:pPr>
        <w:pStyle w:val="Default"/>
        <w:jc w:val="both"/>
        <w:rPr>
          <w:rFonts w:asciiTheme="minorHAnsi" w:hAnsiTheme="minorHAnsi"/>
          <w:b/>
          <w:bCs/>
          <w:color w:val="4F81BD" w:themeColor="accent1"/>
        </w:rPr>
      </w:pPr>
      <w:r w:rsidRPr="00732E3B">
        <w:rPr>
          <w:rFonts w:asciiTheme="minorHAnsi" w:hAnsiTheme="minorHAnsi"/>
          <w:b/>
          <w:bCs/>
          <w:iCs/>
          <w:color w:val="4F81BD" w:themeColor="accent1"/>
        </w:rPr>
        <w:t>1</w:t>
      </w:r>
      <w:r w:rsidR="001C5515">
        <w:rPr>
          <w:rFonts w:asciiTheme="minorHAnsi" w:hAnsiTheme="minorHAnsi"/>
          <w:b/>
          <w:bCs/>
          <w:iCs/>
          <w:color w:val="4F81BD" w:themeColor="accent1"/>
        </w:rPr>
        <w:t>2</w:t>
      </w:r>
      <w:r w:rsidRPr="00732E3B">
        <w:rPr>
          <w:rFonts w:asciiTheme="minorHAnsi" w:hAnsiTheme="minorHAnsi"/>
          <w:b/>
          <w:bCs/>
          <w:iCs/>
          <w:color w:val="4F81BD" w:themeColor="accent1"/>
        </w:rPr>
        <w:t xml:space="preserve">. Who is responsible for RaDaR? </w:t>
      </w:r>
    </w:p>
    <w:p w14:paraId="7B2835F4" w14:textId="77777777" w:rsidR="00B865C0" w:rsidRPr="00C6368B" w:rsidRDefault="00B865C0" w:rsidP="00B865C0">
      <w:pPr>
        <w:pStyle w:val="Default"/>
        <w:jc w:val="both"/>
        <w:rPr>
          <w:rFonts w:asciiTheme="minorHAnsi" w:hAnsiTheme="minorHAnsi"/>
          <w:sz w:val="22"/>
          <w:szCs w:val="22"/>
        </w:rPr>
      </w:pPr>
      <w:r w:rsidRPr="00C6368B">
        <w:rPr>
          <w:rFonts w:asciiTheme="minorHAnsi" w:hAnsiTheme="minorHAnsi"/>
          <w:sz w:val="22"/>
          <w:szCs w:val="22"/>
        </w:rPr>
        <w:t xml:space="preserve">RaDaR was set up </w:t>
      </w:r>
      <w:r>
        <w:rPr>
          <w:rFonts w:asciiTheme="minorHAnsi" w:hAnsiTheme="minorHAnsi"/>
          <w:sz w:val="22"/>
          <w:szCs w:val="22"/>
        </w:rPr>
        <w:t>jointly by</w:t>
      </w:r>
      <w:r w:rsidRPr="00C6368B">
        <w:rPr>
          <w:rFonts w:asciiTheme="minorHAnsi" w:hAnsiTheme="minorHAnsi"/>
          <w:sz w:val="22"/>
          <w:szCs w:val="22"/>
        </w:rPr>
        <w:t xml:space="preserve"> the Renal Association</w:t>
      </w:r>
      <w:r>
        <w:rPr>
          <w:rFonts w:asciiTheme="minorHAnsi" w:hAnsiTheme="minorHAnsi"/>
          <w:sz w:val="22"/>
          <w:szCs w:val="22"/>
        </w:rPr>
        <w:t xml:space="preserve"> (now known as the UK Kidney Association) and </w:t>
      </w:r>
      <w:r w:rsidRPr="00C6368B">
        <w:rPr>
          <w:rFonts w:asciiTheme="minorHAnsi" w:hAnsiTheme="minorHAnsi"/>
          <w:sz w:val="22"/>
          <w:szCs w:val="22"/>
        </w:rPr>
        <w:t>the British Association for Paediatric Nephrology</w:t>
      </w:r>
      <w:r>
        <w:rPr>
          <w:rFonts w:asciiTheme="minorHAnsi" w:hAnsiTheme="minorHAnsi"/>
          <w:sz w:val="22"/>
          <w:szCs w:val="22"/>
        </w:rPr>
        <w:t xml:space="preserve">.  </w:t>
      </w:r>
      <w:r w:rsidRPr="00C6368B">
        <w:rPr>
          <w:rFonts w:asciiTheme="minorHAnsi" w:hAnsiTheme="minorHAnsi"/>
          <w:sz w:val="22"/>
          <w:szCs w:val="22"/>
        </w:rPr>
        <w:t xml:space="preserve">RaDaR is </w:t>
      </w:r>
      <w:r>
        <w:rPr>
          <w:rFonts w:asciiTheme="minorHAnsi" w:hAnsiTheme="minorHAnsi"/>
          <w:sz w:val="22"/>
          <w:szCs w:val="22"/>
        </w:rPr>
        <w:t>overseen by a Rare Disease Committee and</w:t>
      </w:r>
      <w:r w:rsidRPr="00C6368B">
        <w:rPr>
          <w:rFonts w:asciiTheme="minorHAnsi" w:hAnsiTheme="minorHAnsi"/>
          <w:sz w:val="22"/>
          <w:szCs w:val="22"/>
        </w:rPr>
        <w:t xml:space="preserve"> has been approved by the </w:t>
      </w:r>
      <w:r w:rsidRPr="003E4033">
        <w:rPr>
          <w:rFonts w:asciiTheme="minorHAnsi" w:hAnsiTheme="minorHAnsi"/>
          <w:sz w:val="22"/>
          <w:szCs w:val="22"/>
        </w:rPr>
        <w:t>South</w:t>
      </w:r>
      <w:r>
        <w:rPr>
          <w:rFonts w:asciiTheme="minorHAnsi" w:hAnsiTheme="minorHAnsi"/>
          <w:sz w:val="22"/>
          <w:szCs w:val="22"/>
        </w:rPr>
        <w:t>west - Central Bristol</w:t>
      </w:r>
      <w:r w:rsidRPr="003E4033">
        <w:rPr>
          <w:rFonts w:asciiTheme="minorHAnsi" w:hAnsiTheme="minorHAnsi"/>
          <w:sz w:val="22"/>
          <w:szCs w:val="22"/>
        </w:rPr>
        <w:t xml:space="preserve"> </w:t>
      </w:r>
      <w:r w:rsidRPr="00C6368B">
        <w:rPr>
          <w:rFonts w:asciiTheme="minorHAnsi" w:hAnsiTheme="minorHAnsi"/>
          <w:sz w:val="22"/>
          <w:szCs w:val="22"/>
        </w:rPr>
        <w:t>Research Ethics Committee</w:t>
      </w:r>
      <w:r>
        <w:rPr>
          <w:rFonts w:asciiTheme="minorHAnsi" w:hAnsiTheme="minorHAnsi"/>
          <w:sz w:val="22"/>
          <w:szCs w:val="22"/>
        </w:rPr>
        <w:t xml:space="preserve"> (</w:t>
      </w:r>
      <w:r w:rsidRPr="00C6368B">
        <w:rPr>
          <w:rFonts w:asciiTheme="minorHAnsi" w:hAnsiTheme="minorHAnsi"/>
          <w:sz w:val="22"/>
          <w:szCs w:val="22"/>
        </w:rPr>
        <w:t>reference</w:t>
      </w:r>
      <w:r w:rsidRPr="003F503E">
        <w:rPr>
          <w:rFonts w:asciiTheme="minorHAnsi" w:hAnsiTheme="minorHAnsi"/>
          <w:sz w:val="22"/>
          <w:szCs w:val="22"/>
        </w:rPr>
        <w:t xml:space="preserve"> 19/SW/0173</w:t>
      </w:r>
      <w:r>
        <w:rPr>
          <w:rFonts w:asciiTheme="minorHAnsi" w:hAnsiTheme="minorHAnsi"/>
          <w:sz w:val="22"/>
          <w:szCs w:val="22"/>
        </w:rPr>
        <w:t>)</w:t>
      </w:r>
      <w:r w:rsidRPr="00C6368B">
        <w:rPr>
          <w:rFonts w:asciiTheme="minorHAnsi" w:hAnsiTheme="minorHAnsi"/>
          <w:sz w:val="22"/>
          <w:szCs w:val="22"/>
        </w:rPr>
        <w:t>.</w:t>
      </w:r>
    </w:p>
    <w:p w14:paraId="50AAB944" w14:textId="77777777" w:rsidR="00B865C0" w:rsidRPr="00C6368B" w:rsidRDefault="00B865C0" w:rsidP="00B865C0">
      <w:pPr>
        <w:pStyle w:val="Default"/>
        <w:jc w:val="both"/>
        <w:rPr>
          <w:rFonts w:asciiTheme="minorHAnsi" w:hAnsiTheme="minorHAnsi"/>
          <w:sz w:val="22"/>
          <w:szCs w:val="22"/>
        </w:rPr>
      </w:pPr>
    </w:p>
    <w:p w14:paraId="409247A2" w14:textId="34160E51" w:rsidR="00B865C0" w:rsidRPr="002C4C42" w:rsidRDefault="00B865C0" w:rsidP="00B865C0">
      <w:pPr>
        <w:pStyle w:val="Default"/>
        <w:jc w:val="both"/>
        <w:rPr>
          <w:rFonts w:asciiTheme="minorHAnsi" w:hAnsiTheme="minorHAnsi"/>
          <w:b/>
          <w:bCs/>
          <w:color w:val="4F81BD" w:themeColor="accent1"/>
        </w:rPr>
      </w:pPr>
      <w:r w:rsidRPr="00732E3B">
        <w:rPr>
          <w:rFonts w:asciiTheme="minorHAnsi" w:hAnsiTheme="minorHAnsi"/>
          <w:b/>
          <w:bCs/>
          <w:iCs/>
          <w:color w:val="4F81BD" w:themeColor="accent1"/>
        </w:rPr>
        <w:t>1</w:t>
      </w:r>
      <w:r w:rsidR="001C5515">
        <w:rPr>
          <w:rFonts w:asciiTheme="minorHAnsi" w:hAnsiTheme="minorHAnsi"/>
          <w:b/>
          <w:bCs/>
          <w:iCs/>
          <w:color w:val="4F81BD" w:themeColor="accent1"/>
        </w:rPr>
        <w:t>3</w:t>
      </w:r>
      <w:r w:rsidRPr="00732E3B">
        <w:rPr>
          <w:rFonts w:asciiTheme="minorHAnsi" w:hAnsiTheme="minorHAnsi"/>
          <w:b/>
          <w:bCs/>
          <w:iCs/>
          <w:color w:val="4F81BD" w:themeColor="accent1"/>
        </w:rPr>
        <w:t xml:space="preserve">. What </w:t>
      </w:r>
      <w:r>
        <w:rPr>
          <w:rFonts w:asciiTheme="minorHAnsi" w:hAnsiTheme="minorHAnsi"/>
          <w:b/>
          <w:bCs/>
          <w:iCs/>
          <w:color w:val="4F81BD" w:themeColor="accent1"/>
        </w:rPr>
        <w:t>if I want to complain</w:t>
      </w:r>
      <w:r w:rsidRPr="00732E3B">
        <w:rPr>
          <w:rFonts w:asciiTheme="minorHAnsi" w:hAnsiTheme="minorHAnsi"/>
          <w:b/>
          <w:bCs/>
          <w:iCs/>
          <w:color w:val="4F81BD" w:themeColor="accent1"/>
        </w:rPr>
        <w:t xml:space="preserve">? </w:t>
      </w:r>
    </w:p>
    <w:p w14:paraId="46D2FB33" w14:textId="77777777" w:rsidR="00B865C0" w:rsidRPr="00C6368B" w:rsidRDefault="00B865C0" w:rsidP="00B865C0">
      <w:pPr>
        <w:pStyle w:val="Default"/>
        <w:jc w:val="both"/>
        <w:rPr>
          <w:rFonts w:asciiTheme="minorHAnsi" w:hAnsiTheme="minorHAnsi"/>
          <w:sz w:val="22"/>
          <w:szCs w:val="22"/>
        </w:rPr>
      </w:pPr>
      <w:r w:rsidRPr="00C6368B">
        <w:rPr>
          <w:rFonts w:asciiTheme="minorHAnsi" w:hAnsiTheme="minorHAnsi"/>
          <w:sz w:val="22"/>
          <w:szCs w:val="22"/>
        </w:rPr>
        <w:t xml:space="preserve">If you have any concerns about </w:t>
      </w:r>
      <w:r>
        <w:rPr>
          <w:rFonts w:asciiTheme="minorHAnsi" w:hAnsiTheme="minorHAnsi"/>
          <w:sz w:val="22"/>
          <w:szCs w:val="22"/>
        </w:rPr>
        <w:t>RaDaR</w:t>
      </w:r>
      <w:r w:rsidRPr="00C6368B">
        <w:rPr>
          <w:rFonts w:asciiTheme="minorHAnsi" w:hAnsiTheme="minorHAnsi"/>
          <w:sz w:val="22"/>
          <w:szCs w:val="22"/>
        </w:rPr>
        <w:t xml:space="preserve"> </w:t>
      </w:r>
      <w:r>
        <w:rPr>
          <w:rFonts w:asciiTheme="minorHAnsi" w:hAnsiTheme="minorHAnsi"/>
          <w:sz w:val="22"/>
          <w:szCs w:val="22"/>
        </w:rPr>
        <w:t>please contact us directly or</w:t>
      </w:r>
      <w:r w:rsidRPr="00C6368B">
        <w:rPr>
          <w:rFonts w:asciiTheme="minorHAnsi" w:hAnsiTheme="minorHAnsi"/>
          <w:sz w:val="22"/>
          <w:szCs w:val="22"/>
        </w:rPr>
        <w:t xml:space="preserve"> raise</w:t>
      </w:r>
      <w:r>
        <w:rPr>
          <w:rFonts w:asciiTheme="minorHAnsi" w:hAnsiTheme="minorHAnsi"/>
          <w:sz w:val="22"/>
          <w:szCs w:val="22"/>
        </w:rPr>
        <w:t xml:space="preserve"> them</w:t>
      </w:r>
      <w:r w:rsidRPr="00C6368B">
        <w:rPr>
          <w:rFonts w:asciiTheme="minorHAnsi" w:hAnsiTheme="minorHAnsi"/>
          <w:sz w:val="22"/>
          <w:szCs w:val="22"/>
        </w:rPr>
        <w:t xml:space="preserve"> with your </w:t>
      </w:r>
      <w:r>
        <w:rPr>
          <w:rFonts w:asciiTheme="minorHAnsi" w:hAnsiTheme="minorHAnsi"/>
          <w:sz w:val="22"/>
          <w:szCs w:val="22"/>
        </w:rPr>
        <w:t xml:space="preserve">kidney </w:t>
      </w:r>
      <w:r w:rsidRPr="00C6368B">
        <w:rPr>
          <w:rFonts w:asciiTheme="minorHAnsi" w:hAnsiTheme="minorHAnsi"/>
          <w:sz w:val="22"/>
          <w:szCs w:val="22"/>
        </w:rPr>
        <w:t xml:space="preserve">doctor. </w:t>
      </w:r>
    </w:p>
    <w:p w14:paraId="26FBBC34" w14:textId="77777777" w:rsidR="00B865C0" w:rsidRDefault="00B865C0" w:rsidP="00B865C0">
      <w:pPr>
        <w:pStyle w:val="Default"/>
        <w:jc w:val="both"/>
        <w:rPr>
          <w:rFonts w:asciiTheme="minorHAnsi" w:hAnsiTheme="minorHAnsi"/>
          <w:sz w:val="22"/>
          <w:szCs w:val="22"/>
        </w:rPr>
      </w:pPr>
    </w:p>
    <w:p w14:paraId="02353DE6" w14:textId="2ED9D698" w:rsidR="00B865C0" w:rsidRDefault="00B865C0" w:rsidP="00B76DFD">
      <w:pPr>
        <w:pStyle w:val="Default"/>
        <w:rPr>
          <w:rFonts w:asciiTheme="minorHAnsi" w:hAnsiTheme="minorHAnsi" w:cstheme="minorHAnsi"/>
          <w:color w:val="auto"/>
          <w:sz w:val="22"/>
          <w:szCs w:val="22"/>
          <w:lang w:eastAsia="en-GB"/>
        </w:rPr>
      </w:pPr>
      <w:r w:rsidRPr="00C6368B">
        <w:rPr>
          <w:rFonts w:asciiTheme="minorHAnsi" w:hAnsiTheme="minorHAnsi"/>
          <w:sz w:val="22"/>
          <w:szCs w:val="22"/>
        </w:rPr>
        <w:t>RaDaR Operatio</w:t>
      </w:r>
      <w:r>
        <w:rPr>
          <w:rFonts w:asciiTheme="minorHAnsi" w:hAnsiTheme="minorHAnsi"/>
          <w:sz w:val="22"/>
          <w:szCs w:val="22"/>
        </w:rPr>
        <w:t xml:space="preserve">ns Manager, UK Kidney Association, </w:t>
      </w:r>
      <w:r w:rsidRPr="00176B9C">
        <w:rPr>
          <w:rFonts w:asciiTheme="minorHAnsi" w:hAnsiTheme="minorHAnsi" w:cstheme="minorHAnsi"/>
          <w:color w:val="auto"/>
          <w:sz w:val="22"/>
          <w:szCs w:val="22"/>
          <w:lang w:eastAsia="en-GB"/>
        </w:rPr>
        <w:t>1</w:t>
      </w:r>
      <w:r w:rsidRPr="00176B9C">
        <w:rPr>
          <w:rFonts w:asciiTheme="minorHAnsi" w:hAnsiTheme="minorHAnsi" w:cstheme="minorHAnsi"/>
          <w:color w:val="auto"/>
          <w:sz w:val="22"/>
          <w:szCs w:val="22"/>
          <w:vertAlign w:val="superscript"/>
          <w:lang w:eastAsia="en-GB"/>
        </w:rPr>
        <w:t>st</w:t>
      </w:r>
      <w:r w:rsidRPr="00176B9C">
        <w:rPr>
          <w:rFonts w:asciiTheme="minorHAnsi" w:hAnsiTheme="minorHAnsi" w:cstheme="minorHAnsi"/>
          <w:color w:val="auto"/>
          <w:sz w:val="22"/>
          <w:szCs w:val="22"/>
          <w:lang w:eastAsia="en-GB"/>
        </w:rPr>
        <w:t xml:space="preserve"> floor Brandon House, Building 20A1, Southmead Road, Bristol, BS34 7RR</w:t>
      </w:r>
      <w:r>
        <w:rPr>
          <w:rFonts w:asciiTheme="minorHAnsi" w:hAnsiTheme="minorHAnsi" w:cstheme="minorHAnsi"/>
          <w:color w:val="auto"/>
          <w:sz w:val="22"/>
          <w:szCs w:val="22"/>
          <w:lang w:eastAsia="en-GB"/>
        </w:rPr>
        <w:t>.</w:t>
      </w:r>
      <w:r>
        <w:rPr>
          <w:rFonts w:asciiTheme="minorHAnsi" w:hAnsiTheme="minorHAnsi"/>
          <w:sz w:val="22"/>
          <w:szCs w:val="22"/>
        </w:rPr>
        <w:t xml:space="preserve"> </w:t>
      </w:r>
      <w:r w:rsidRPr="00FC0624">
        <w:rPr>
          <w:rFonts w:asciiTheme="minorHAnsi" w:hAnsiTheme="minorHAnsi"/>
          <w:iCs/>
          <w:sz w:val="22"/>
          <w:szCs w:val="22"/>
        </w:rPr>
        <w:t>Email address:</w:t>
      </w:r>
      <w:r w:rsidRPr="00176B9C">
        <w:rPr>
          <w:rFonts w:asciiTheme="minorHAnsi" w:hAnsiTheme="minorHAnsi"/>
          <w:i/>
          <w:sz w:val="22"/>
          <w:szCs w:val="22"/>
        </w:rPr>
        <w:t xml:space="preserve"> </w:t>
      </w:r>
      <w:hyperlink r:id="rId9" w:history="1">
        <w:r w:rsidR="00B76DFD" w:rsidRPr="0047145F">
          <w:rPr>
            <w:rStyle w:val="Hyperlink"/>
            <w:rFonts w:asciiTheme="minorHAnsi" w:hAnsiTheme="minorHAnsi" w:cstheme="minorHAnsi"/>
            <w:sz w:val="22"/>
            <w:szCs w:val="22"/>
            <w:lang w:eastAsia="en-GB"/>
          </w:rPr>
          <w:t>radar@ukkidney.org</w:t>
        </w:r>
      </w:hyperlink>
    </w:p>
    <w:p w14:paraId="2193A516" w14:textId="77777777" w:rsidR="00B865C0" w:rsidRDefault="00B865C0" w:rsidP="00B865C0">
      <w:pPr>
        <w:pStyle w:val="Default"/>
        <w:jc w:val="both"/>
        <w:rPr>
          <w:rFonts w:asciiTheme="minorHAnsi" w:hAnsiTheme="minorHAnsi"/>
          <w:i/>
          <w:sz w:val="22"/>
          <w:szCs w:val="22"/>
          <w:highlight w:val="green"/>
        </w:rPr>
      </w:pPr>
    </w:p>
    <w:p w14:paraId="4D595E0B" w14:textId="6F2EF6EB" w:rsidR="00963F40" w:rsidRPr="0098277E" w:rsidRDefault="00B865C0" w:rsidP="00B865C0">
      <w:pPr>
        <w:pStyle w:val="Default"/>
        <w:jc w:val="center"/>
        <w:rPr>
          <w:color w:val="4F81BD" w:themeColor="accent1"/>
          <w:sz w:val="22"/>
          <w:szCs w:val="22"/>
        </w:rPr>
      </w:pPr>
      <w:r w:rsidRPr="0098277E">
        <w:rPr>
          <w:rFonts w:asciiTheme="minorHAnsi" w:hAnsiTheme="minorHAnsi"/>
          <w:b/>
          <w:bCs/>
          <w:color w:val="4F81BD" w:themeColor="accent1"/>
          <w:sz w:val="22"/>
          <w:szCs w:val="22"/>
        </w:rPr>
        <w:t>Thank you for taking the time to read this information sheet</w:t>
      </w:r>
    </w:p>
    <w:sectPr w:rsidR="00963F40" w:rsidRPr="0098277E" w:rsidSect="00B76DFD">
      <w:footerReference w:type="default" r:id="rId10"/>
      <w:footerReference w:type="first" r:id="rId11"/>
      <w:pgSz w:w="11900" w:h="16840"/>
      <w:pgMar w:top="1440" w:right="1440" w:bottom="1135" w:left="1440" w:header="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A3F8C" w14:textId="77777777" w:rsidR="004E790F" w:rsidRDefault="004E790F" w:rsidP="003B55B3">
      <w:r>
        <w:separator/>
      </w:r>
    </w:p>
  </w:endnote>
  <w:endnote w:type="continuationSeparator" w:id="0">
    <w:p w14:paraId="7805B7F4" w14:textId="77777777" w:rsidR="004E790F" w:rsidRDefault="004E790F" w:rsidP="003B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E9B0" w14:textId="2F6D7CFC" w:rsidR="006443A4" w:rsidRPr="00913C5E" w:rsidRDefault="00F70F4C" w:rsidP="00913C5E">
    <w:pPr>
      <w:pStyle w:val="Footer"/>
    </w:pPr>
    <w:r w:rsidRPr="00913C5E">
      <w:rPr>
        <w:rFonts w:ascii="Calibri" w:hAnsi="Calibri" w:cs="Calibri"/>
        <w:sz w:val="18"/>
        <w:szCs w:val="18"/>
      </w:rPr>
      <w:t>RaDaR</w:t>
    </w:r>
    <w:r w:rsidR="007F796D">
      <w:rPr>
        <w:rFonts w:ascii="Calibri" w:hAnsi="Calibri" w:cs="Calibri"/>
        <w:sz w:val="18"/>
        <w:szCs w:val="18"/>
      </w:rPr>
      <w:t xml:space="preserve"> 2024</w:t>
    </w:r>
    <w:r w:rsidRPr="00913C5E">
      <w:rPr>
        <w:rFonts w:ascii="Calibri" w:hAnsi="Calibri" w:cs="Calibri"/>
        <w:sz w:val="18"/>
        <w:szCs w:val="18"/>
      </w:rPr>
      <w:t xml:space="preserve"> P</w:t>
    </w:r>
    <w:r w:rsidR="00D81A7A">
      <w:rPr>
        <w:rFonts w:ascii="Calibri" w:hAnsi="Calibri" w:cs="Calibri"/>
        <w:sz w:val="18"/>
        <w:szCs w:val="18"/>
      </w:rPr>
      <w:t>arent</w:t>
    </w:r>
    <w:r>
      <w:rPr>
        <w:rFonts w:ascii="Calibri" w:hAnsi="Calibri" w:cs="Calibri"/>
        <w:sz w:val="18"/>
        <w:szCs w:val="18"/>
      </w:rPr>
      <w:t>/G</w:t>
    </w:r>
    <w:r w:rsidR="00D81A7A">
      <w:rPr>
        <w:rFonts w:ascii="Calibri" w:hAnsi="Calibri" w:cs="Calibri"/>
        <w:sz w:val="18"/>
        <w:szCs w:val="18"/>
      </w:rPr>
      <w:t>uardian</w:t>
    </w:r>
    <w:r>
      <w:rPr>
        <w:rFonts w:ascii="Calibri" w:hAnsi="Calibri" w:cs="Calibri"/>
        <w:sz w:val="18"/>
        <w:szCs w:val="18"/>
      </w:rPr>
      <w:t xml:space="preserve"> </w:t>
    </w:r>
    <w:r w:rsidRPr="00913C5E">
      <w:rPr>
        <w:rFonts w:ascii="Calibri" w:hAnsi="Calibri" w:cs="Calibri"/>
        <w:sz w:val="18"/>
        <w:szCs w:val="18"/>
      </w:rPr>
      <w:t xml:space="preserve">Information Sheet </w:t>
    </w:r>
    <w:r w:rsidR="007F796D">
      <w:rPr>
        <w:rFonts w:ascii="Calibri" w:hAnsi="Calibri" w:cs="Calibri"/>
        <w:sz w:val="18"/>
        <w:szCs w:val="18"/>
      </w:rPr>
      <w:t>v</w:t>
    </w:r>
    <w:r w:rsidRPr="00913C5E">
      <w:rPr>
        <w:rFonts w:ascii="Calibri" w:hAnsi="Calibri" w:cs="Calibri"/>
        <w:sz w:val="18"/>
        <w:szCs w:val="18"/>
      </w:rPr>
      <w:t>1 06.09.24</w:t>
    </w:r>
    <w:r w:rsidR="00B76DFD">
      <w:rPr>
        <w:rFonts w:ascii="Calibri" w:hAnsi="Calibri" w:cs="Calibri"/>
        <w:sz w:val="18"/>
        <w:szCs w:val="18"/>
      </w:rPr>
      <w:tab/>
    </w:r>
    <w:r w:rsidR="00913C5E">
      <w:rPr>
        <w:rFonts w:asciiTheme="minorHAnsi" w:hAnsiTheme="minorHAnsi" w:cstheme="minorHAnsi"/>
        <w:sz w:val="18"/>
        <w:szCs w:val="18"/>
      </w:rPr>
      <w:tab/>
    </w:r>
    <w:r w:rsidR="00913C5E" w:rsidRPr="00217784">
      <w:rPr>
        <w:rFonts w:asciiTheme="minorHAnsi" w:hAnsiTheme="minorHAnsi" w:cstheme="minorHAnsi"/>
        <w:sz w:val="18"/>
        <w:szCs w:val="18"/>
      </w:rPr>
      <w:t xml:space="preserve">Page </w:t>
    </w:r>
    <w:r w:rsidR="00913C5E" w:rsidRPr="00217784">
      <w:rPr>
        <w:rFonts w:asciiTheme="minorHAnsi" w:hAnsiTheme="minorHAnsi" w:cstheme="minorHAnsi"/>
        <w:b/>
        <w:bCs/>
        <w:sz w:val="18"/>
        <w:szCs w:val="18"/>
      </w:rPr>
      <w:fldChar w:fldCharType="begin"/>
    </w:r>
    <w:r w:rsidR="00913C5E" w:rsidRPr="00217784">
      <w:rPr>
        <w:rFonts w:asciiTheme="minorHAnsi" w:hAnsiTheme="minorHAnsi" w:cstheme="minorHAnsi"/>
        <w:b/>
        <w:bCs/>
        <w:sz w:val="18"/>
        <w:szCs w:val="18"/>
      </w:rPr>
      <w:instrText xml:space="preserve"> PAGE </w:instrText>
    </w:r>
    <w:r w:rsidR="00913C5E" w:rsidRPr="00217784">
      <w:rPr>
        <w:rFonts w:asciiTheme="minorHAnsi" w:hAnsiTheme="minorHAnsi" w:cstheme="minorHAnsi"/>
        <w:b/>
        <w:bCs/>
        <w:sz w:val="18"/>
        <w:szCs w:val="18"/>
      </w:rPr>
      <w:fldChar w:fldCharType="separate"/>
    </w:r>
    <w:r w:rsidR="00913C5E">
      <w:rPr>
        <w:rFonts w:asciiTheme="minorHAnsi" w:hAnsiTheme="minorHAnsi" w:cstheme="minorHAnsi"/>
        <w:b/>
        <w:bCs/>
        <w:sz w:val="18"/>
        <w:szCs w:val="18"/>
      </w:rPr>
      <w:t>5</w:t>
    </w:r>
    <w:r w:rsidR="00913C5E" w:rsidRPr="00217784">
      <w:rPr>
        <w:rFonts w:asciiTheme="minorHAnsi" w:hAnsiTheme="minorHAnsi" w:cstheme="minorHAnsi"/>
        <w:b/>
        <w:bCs/>
        <w:sz w:val="18"/>
        <w:szCs w:val="18"/>
      </w:rPr>
      <w:fldChar w:fldCharType="end"/>
    </w:r>
    <w:r w:rsidR="00913C5E" w:rsidRPr="00217784">
      <w:rPr>
        <w:rFonts w:asciiTheme="minorHAnsi" w:hAnsiTheme="minorHAnsi" w:cstheme="minorHAnsi"/>
        <w:sz w:val="18"/>
        <w:szCs w:val="18"/>
      </w:rPr>
      <w:t xml:space="preserve"> of </w:t>
    </w:r>
    <w:r w:rsidR="00913C5E" w:rsidRPr="00217784">
      <w:rPr>
        <w:rFonts w:asciiTheme="minorHAnsi" w:hAnsiTheme="minorHAnsi" w:cstheme="minorHAnsi"/>
        <w:b/>
        <w:bCs/>
        <w:sz w:val="18"/>
        <w:szCs w:val="18"/>
      </w:rPr>
      <w:fldChar w:fldCharType="begin"/>
    </w:r>
    <w:r w:rsidR="00913C5E" w:rsidRPr="00217784">
      <w:rPr>
        <w:rFonts w:asciiTheme="minorHAnsi" w:hAnsiTheme="minorHAnsi" w:cstheme="minorHAnsi"/>
        <w:b/>
        <w:bCs/>
        <w:sz w:val="18"/>
        <w:szCs w:val="18"/>
      </w:rPr>
      <w:instrText xml:space="preserve"> NUMPAGES  </w:instrText>
    </w:r>
    <w:r w:rsidR="00913C5E" w:rsidRPr="00217784">
      <w:rPr>
        <w:rFonts w:asciiTheme="minorHAnsi" w:hAnsiTheme="minorHAnsi" w:cstheme="minorHAnsi"/>
        <w:b/>
        <w:bCs/>
        <w:sz w:val="18"/>
        <w:szCs w:val="18"/>
      </w:rPr>
      <w:fldChar w:fldCharType="separate"/>
    </w:r>
    <w:r w:rsidR="00913C5E">
      <w:rPr>
        <w:rFonts w:asciiTheme="minorHAnsi" w:hAnsiTheme="minorHAnsi" w:cstheme="minorHAnsi"/>
        <w:b/>
        <w:bCs/>
        <w:sz w:val="18"/>
        <w:szCs w:val="18"/>
      </w:rPr>
      <w:t>13</w:t>
    </w:r>
    <w:r w:rsidR="00913C5E" w:rsidRPr="00217784">
      <w:rPr>
        <w:rFonts w:asciiTheme="minorHAnsi" w:hAnsiTheme="minorHAnsi" w:cstheme="minorHAnsi"/>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11956" w14:textId="5A83F2C9" w:rsidR="00732E3B" w:rsidRDefault="00B76DFD">
    <w:pPr>
      <w:pStyle w:val="Footer"/>
    </w:pPr>
    <w:r w:rsidRPr="00913C5E">
      <w:rPr>
        <w:rFonts w:ascii="Calibri" w:hAnsi="Calibri" w:cs="Calibri"/>
        <w:sz w:val="18"/>
        <w:szCs w:val="18"/>
      </w:rPr>
      <w:t>RaDaR</w:t>
    </w:r>
    <w:r>
      <w:rPr>
        <w:rFonts w:ascii="Calibri" w:hAnsi="Calibri" w:cs="Calibri"/>
        <w:sz w:val="18"/>
        <w:szCs w:val="18"/>
      </w:rPr>
      <w:t xml:space="preserve"> 2024</w:t>
    </w:r>
    <w:r w:rsidRPr="00913C5E">
      <w:rPr>
        <w:rFonts w:ascii="Calibri" w:hAnsi="Calibri" w:cs="Calibri"/>
        <w:sz w:val="18"/>
        <w:szCs w:val="18"/>
      </w:rPr>
      <w:t xml:space="preserve"> P</w:t>
    </w:r>
    <w:r>
      <w:rPr>
        <w:rFonts w:ascii="Calibri" w:hAnsi="Calibri" w:cs="Calibri"/>
        <w:sz w:val="18"/>
        <w:szCs w:val="18"/>
      </w:rPr>
      <w:t xml:space="preserve">arent/Guardian </w:t>
    </w:r>
    <w:r w:rsidRPr="00913C5E">
      <w:rPr>
        <w:rFonts w:ascii="Calibri" w:hAnsi="Calibri" w:cs="Calibri"/>
        <w:sz w:val="18"/>
        <w:szCs w:val="18"/>
      </w:rPr>
      <w:t xml:space="preserve">Information Sheet </w:t>
    </w:r>
    <w:r>
      <w:rPr>
        <w:rFonts w:ascii="Calibri" w:hAnsi="Calibri" w:cs="Calibri"/>
        <w:sz w:val="18"/>
        <w:szCs w:val="18"/>
      </w:rPr>
      <w:t>v</w:t>
    </w:r>
    <w:r w:rsidRPr="00913C5E">
      <w:rPr>
        <w:rFonts w:ascii="Calibri" w:hAnsi="Calibri" w:cs="Calibri"/>
        <w:sz w:val="18"/>
        <w:szCs w:val="18"/>
      </w:rPr>
      <w:t>1 06.09.24</w:t>
    </w:r>
    <w:r>
      <w:rPr>
        <w:rFonts w:ascii="Calibri" w:hAnsi="Calibri" w:cs="Calibri"/>
        <w:sz w:val="18"/>
        <w:szCs w:val="18"/>
      </w:rPr>
      <w:tab/>
    </w:r>
    <w:r>
      <w:rPr>
        <w:rFonts w:asciiTheme="minorHAnsi" w:hAnsiTheme="minorHAnsi" w:cstheme="minorHAnsi"/>
        <w:sz w:val="18"/>
        <w:szCs w:val="18"/>
      </w:rPr>
      <w:tab/>
    </w:r>
    <w:r w:rsidRPr="00217784">
      <w:rPr>
        <w:rFonts w:asciiTheme="minorHAnsi" w:hAnsiTheme="minorHAnsi" w:cstheme="minorHAnsi"/>
        <w:sz w:val="18"/>
        <w:szCs w:val="18"/>
      </w:rPr>
      <w:t xml:space="preserve">Page </w:t>
    </w:r>
    <w:r w:rsidRPr="00217784">
      <w:rPr>
        <w:rFonts w:asciiTheme="minorHAnsi" w:hAnsiTheme="minorHAnsi" w:cstheme="minorHAnsi"/>
        <w:b/>
        <w:bCs/>
        <w:sz w:val="18"/>
        <w:szCs w:val="18"/>
      </w:rPr>
      <w:fldChar w:fldCharType="begin"/>
    </w:r>
    <w:r w:rsidRPr="00217784">
      <w:rPr>
        <w:rFonts w:asciiTheme="minorHAnsi" w:hAnsiTheme="minorHAnsi" w:cstheme="minorHAnsi"/>
        <w:b/>
        <w:bCs/>
        <w:sz w:val="18"/>
        <w:szCs w:val="18"/>
      </w:rPr>
      <w:instrText xml:space="preserve"> PAGE </w:instrText>
    </w:r>
    <w:r w:rsidRPr="00217784">
      <w:rPr>
        <w:rFonts w:asciiTheme="minorHAnsi" w:hAnsiTheme="minorHAnsi" w:cstheme="minorHAnsi"/>
        <w:b/>
        <w:bCs/>
        <w:sz w:val="18"/>
        <w:szCs w:val="18"/>
      </w:rPr>
      <w:fldChar w:fldCharType="separate"/>
    </w:r>
    <w:r>
      <w:rPr>
        <w:rFonts w:asciiTheme="minorHAnsi" w:hAnsiTheme="minorHAnsi" w:cstheme="minorHAnsi"/>
        <w:b/>
        <w:bCs/>
        <w:sz w:val="18"/>
        <w:szCs w:val="18"/>
      </w:rPr>
      <w:t>2</w:t>
    </w:r>
    <w:r w:rsidRPr="00217784">
      <w:rPr>
        <w:rFonts w:asciiTheme="minorHAnsi" w:hAnsiTheme="minorHAnsi" w:cstheme="minorHAnsi"/>
        <w:b/>
        <w:bCs/>
        <w:sz w:val="18"/>
        <w:szCs w:val="18"/>
      </w:rPr>
      <w:fldChar w:fldCharType="end"/>
    </w:r>
    <w:r w:rsidRPr="00217784">
      <w:rPr>
        <w:rFonts w:asciiTheme="minorHAnsi" w:hAnsiTheme="minorHAnsi" w:cstheme="minorHAnsi"/>
        <w:sz w:val="18"/>
        <w:szCs w:val="18"/>
      </w:rPr>
      <w:t xml:space="preserve"> of </w:t>
    </w:r>
    <w:r w:rsidRPr="00217784">
      <w:rPr>
        <w:rFonts w:asciiTheme="minorHAnsi" w:hAnsiTheme="minorHAnsi" w:cstheme="minorHAnsi"/>
        <w:b/>
        <w:bCs/>
        <w:sz w:val="18"/>
        <w:szCs w:val="18"/>
      </w:rPr>
      <w:fldChar w:fldCharType="begin"/>
    </w:r>
    <w:r w:rsidRPr="00217784">
      <w:rPr>
        <w:rFonts w:asciiTheme="minorHAnsi" w:hAnsiTheme="minorHAnsi" w:cstheme="minorHAnsi"/>
        <w:b/>
        <w:bCs/>
        <w:sz w:val="18"/>
        <w:szCs w:val="18"/>
      </w:rPr>
      <w:instrText xml:space="preserve"> NUMPAGES  </w:instrText>
    </w:r>
    <w:r w:rsidRPr="00217784">
      <w:rPr>
        <w:rFonts w:asciiTheme="minorHAnsi" w:hAnsiTheme="minorHAnsi" w:cstheme="minorHAnsi"/>
        <w:b/>
        <w:bCs/>
        <w:sz w:val="18"/>
        <w:szCs w:val="18"/>
      </w:rPr>
      <w:fldChar w:fldCharType="separate"/>
    </w:r>
    <w:r>
      <w:rPr>
        <w:rFonts w:asciiTheme="minorHAnsi" w:hAnsiTheme="minorHAnsi" w:cstheme="minorHAnsi"/>
        <w:b/>
        <w:bCs/>
        <w:sz w:val="18"/>
        <w:szCs w:val="18"/>
      </w:rPr>
      <w:t>3</w:t>
    </w:r>
    <w:r w:rsidRPr="00217784">
      <w:rPr>
        <w:rFonts w:asciiTheme="minorHAnsi" w:hAnsiTheme="minorHAnsi" w:cs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31254" w14:textId="77777777" w:rsidR="004E790F" w:rsidRDefault="004E790F" w:rsidP="003B55B3">
      <w:r>
        <w:separator/>
      </w:r>
    </w:p>
  </w:footnote>
  <w:footnote w:type="continuationSeparator" w:id="0">
    <w:p w14:paraId="294F10B5" w14:textId="77777777" w:rsidR="004E790F" w:rsidRDefault="004E790F" w:rsidP="003B5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665F0"/>
    <w:multiLevelType w:val="hybridMultilevel"/>
    <w:tmpl w:val="F2042B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F864C05"/>
    <w:multiLevelType w:val="hybridMultilevel"/>
    <w:tmpl w:val="3A66D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2737A2"/>
    <w:multiLevelType w:val="hybridMultilevel"/>
    <w:tmpl w:val="1F4CEAAE"/>
    <w:lvl w:ilvl="0" w:tplc="8EBA0154">
      <w:start w:val="1"/>
      <w:numFmt w:val="bullet"/>
      <w:lvlText w:val=""/>
      <w:lvlJc w:val="left"/>
      <w:pPr>
        <w:ind w:left="720" w:hanging="360"/>
      </w:pPr>
      <w:rPr>
        <w:rFonts w:ascii="Symbol" w:hAnsi="Symbol" w:hint="default"/>
        <w:color w:val="auto"/>
      </w:rPr>
    </w:lvl>
    <w:lvl w:ilvl="1" w:tplc="8EBA0154">
      <w:start w:val="1"/>
      <w:numFmt w:val="bullet"/>
      <w:lvlText w:val=""/>
      <w:lvlJc w:val="left"/>
      <w:pPr>
        <w:ind w:left="1440" w:hanging="360"/>
      </w:pPr>
      <w:rPr>
        <w:rFonts w:ascii="Symbol" w:hAnsi="Symbol" w:hint="default"/>
        <w:color w:val="auto"/>
      </w:rPr>
    </w:lvl>
    <w:lvl w:ilvl="2" w:tplc="8EBA0154">
      <w:start w:val="1"/>
      <w:numFmt w:val="bullet"/>
      <w:lvlText w:val=""/>
      <w:lvlJc w:val="left"/>
      <w:pPr>
        <w:ind w:left="2160" w:hanging="180"/>
      </w:pPr>
      <w:rPr>
        <w:rFonts w:ascii="Symbol" w:hAnsi="Symbol"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7E12DF"/>
    <w:multiLevelType w:val="hybridMultilevel"/>
    <w:tmpl w:val="74FE8E40"/>
    <w:lvl w:ilvl="0" w:tplc="8EBA01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4307F7"/>
    <w:multiLevelType w:val="hybridMultilevel"/>
    <w:tmpl w:val="78D4D6DC"/>
    <w:lvl w:ilvl="0" w:tplc="08090001">
      <w:start w:val="1"/>
      <w:numFmt w:val="bullet"/>
      <w:lvlText w:val=""/>
      <w:lvlJc w:val="left"/>
      <w:pPr>
        <w:ind w:left="1080" w:hanging="360"/>
      </w:pPr>
      <w:rPr>
        <w:rFonts w:ascii="Symbol" w:hAnsi="Symbol" w:hint="default"/>
      </w:rPr>
    </w:lvl>
    <w:lvl w:ilvl="1" w:tplc="8EBA0154">
      <w:start w:val="1"/>
      <w:numFmt w:val="bullet"/>
      <w:lvlText w:val=""/>
      <w:lvlJc w:val="left"/>
      <w:pPr>
        <w:ind w:left="1800" w:hanging="360"/>
      </w:pPr>
      <w:rPr>
        <w:rFonts w:ascii="Symbol" w:hAnsi="Symbol" w:hint="default"/>
        <w:color w:val="auto"/>
      </w:rPr>
    </w:lvl>
    <w:lvl w:ilvl="2" w:tplc="8EBA0154">
      <w:start w:val="1"/>
      <w:numFmt w:val="bullet"/>
      <w:lvlText w:val=""/>
      <w:lvlJc w:val="left"/>
      <w:pPr>
        <w:ind w:left="2520" w:hanging="180"/>
      </w:pPr>
      <w:rPr>
        <w:rFonts w:ascii="Symbol" w:hAnsi="Symbol" w:hint="default"/>
        <w:color w:val="auto"/>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866458"/>
    <w:multiLevelType w:val="hybridMultilevel"/>
    <w:tmpl w:val="1F0082A6"/>
    <w:lvl w:ilvl="0" w:tplc="04090017">
      <w:start w:val="1"/>
      <w:numFmt w:val="lowerLetter"/>
      <w:lvlText w:val="%1)"/>
      <w:lvlJc w:val="left"/>
      <w:pPr>
        <w:ind w:left="720" w:hanging="360"/>
      </w:pPr>
    </w:lvl>
    <w:lvl w:ilvl="1" w:tplc="8EBA0154">
      <w:start w:val="1"/>
      <w:numFmt w:val="bullet"/>
      <w:lvlText w:val=""/>
      <w:lvlJc w:val="left"/>
      <w:pPr>
        <w:ind w:left="1440" w:hanging="360"/>
      </w:pPr>
      <w:rPr>
        <w:rFonts w:ascii="Symbol" w:hAnsi="Symbol" w:hint="default"/>
        <w:color w:val="auto"/>
      </w:rPr>
    </w:lvl>
    <w:lvl w:ilvl="2" w:tplc="8EBA0154">
      <w:start w:val="1"/>
      <w:numFmt w:val="bullet"/>
      <w:lvlText w:val=""/>
      <w:lvlJc w:val="left"/>
      <w:pPr>
        <w:ind w:left="2160" w:hanging="180"/>
      </w:pPr>
      <w:rPr>
        <w:rFonts w:ascii="Symbol" w:hAnsi="Symbol"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950439">
    <w:abstractNumId w:val="0"/>
  </w:num>
  <w:num w:numId="2" w16cid:durableId="46540711">
    <w:abstractNumId w:val="5"/>
  </w:num>
  <w:num w:numId="3" w16cid:durableId="217133772">
    <w:abstractNumId w:val="1"/>
  </w:num>
  <w:num w:numId="4" w16cid:durableId="980841181">
    <w:abstractNumId w:val="3"/>
  </w:num>
  <w:num w:numId="5" w16cid:durableId="805007745">
    <w:abstractNumId w:val="2"/>
  </w:num>
  <w:num w:numId="6" w16cid:durableId="142697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F1"/>
    <w:rsid w:val="00003C4D"/>
    <w:rsid w:val="00013719"/>
    <w:rsid w:val="00016335"/>
    <w:rsid w:val="00027642"/>
    <w:rsid w:val="00036933"/>
    <w:rsid w:val="00055796"/>
    <w:rsid w:val="000642FE"/>
    <w:rsid w:val="00065B58"/>
    <w:rsid w:val="00080C20"/>
    <w:rsid w:val="000903B1"/>
    <w:rsid w:val="00090CD3"/>
    <w:rsid w:val="000928DF"/>
    <w:rsid w:val="00096311"/>
    <w:rsid w:val="000A71AC"/>
    <w:rsid w:val="000A7A26"/>
    <w:rsid w:val="000B290D"/>
    <w:rsid w:val="000B30B1"/>
    <w:rsid w:val="000D1151"/>
    <w:rsid w:val="000E6178"/>
    <w:rsid w:val="000F11EC"/>
    <w:rsid w:val="001118D5"/>
    <w:rsid w:val="00143F05"/>
    <w:rsid w:val="00166574"/>
    <w:rsid w:val="00166F89"/>
    <w:rsid w:val="0017016D"/>
    <w:rsid w:val="0017449A"/>
    <w:rsid w:val="00185DBC"/>
    <w:rsid w:val="00194760"/>
    <w:rsid w:val="001A77F7"/>
    <w:rsid w:val="001C5515"/>
    <w:rsid w:val="001D36EE"/>
    <w:rsid w:val="001D7E8F"/>
    <w:rsid w:val="001E4E56"/>
    <w:rsid w:val="001F0357"/>
    <w:rsid w:val="001F43DB"/>
    <w:rsid w:val="002066D7"/>
    <w:rsid w:val="002156C4"/>
    <w:rsid w:val="002237D6"/>
    <w:rsid w:val="00231925"/>
    <w:rsid w:val="00236B8E"/>
    <w:rsid w:val="00246871"/>
    <w:rsid w:val="00255B7C"/>
    <w:rsid w:val="00256729"/>
    <w:rsid w:val="00256A26"/>
    <w:rsid w:val="002612E4"/>
    <w:rsid w:val="002625F3"/>
    <w:rsid w:val="002676D3"/>
    <w:rsid w:val="00297A49"/>
    <w:rsid w:val="002B46A8"/>
    <w:rsid w:val="002B758D"/>
    <w:rsid w:val="002C4A7E"/>
    <w:rsid w:val="002C4C42"/>
    <w:rsid w:val="002D0D3E"/>
    <w:rsid w:val="002D150A"/>
    <w:rsid w:val="002D7830"/>
    <w:rsid w:val="002E2104"/>
    <w:rsid w:val="00302517"/>
    <w:rsid w:val="0032247B"/>
    <w:rsid w:val="003438B3"/>
    <w:rsid w:val="00352563"/>
    <w:rsid w:val="00352B18"/>
    <w:rsid w:val="00355CDE"/>
    <w:rsid w:val="00376E01"/>
    <w:rsid w:val="00381E32"/>
    <w:rsid w:val="00387C0F"/>
    <w:rsid w:val="00392C98"/>
    <w:rsid w:val="003932A3"/>
    <w:rsid w:val="003A635D"/>
    <w:rsid w:val="003A7388"/>
    <w:rsid w:val="003B4E05"/>
    <w:rsid w:val="003B55B3"/>
    <w:rsid w:val="003B60C4"/>
    <w:rsid w:val="003C2C98"/>
    <w:rsid w:val="003C39AC"/>
    <w:rsid w:val="003C4EBC"/>
    <w:rsid w:val="003D1077"/>
    <w:rsid w:val="003D602F"/>
    <w:rsid w:val="003E5060"/>
    <w:rsid w:val="003F503E"/>
    <w:rsid w:val="00403DC4"/>
    <w:rsid w:val="00403F9A"/>
    <w:rsid w:val="00426C96"/>
    <w:rsid w:val="0043104E"/>
    <w:rsid w:val="004315EB"/>
    <w:rsid w:val="004316DE"/>
    <w:rsid w:val="00455F41"/>
    <w:rsid w:val="00467C99"/>
    <w:rsid w:val="00485E12"/>
    <w:rsid w:val="004952F8"/>
    <w:rsid w:val="004A47E6"/>
    <w:rsid w:val="004B2453"/>
    <w:rsid w:val="004C159F"/>
    <w:rsid w:val="004C4D62"/>
    <w:rsid w:val="004C5C2A"/>
    <w:rsid w:val="004E40D8"/>
    <w:rsid w:val="004E790F"/>
    <w:rsid w:val="004F2AFC"/>
    <w:rsid w:val="004F5657"/>
    <w:rsid w:val="00500BA2"/>
    <w:rsid w:val="00506ABC"/>
    <w:rsid w:val="00514080"/>
    <w:rsid w:val="0051496E"/>
    <w:rsid w:val="00523C2F"/>
    <w:rsid w:val="00537EE6"/>
    <w:rsid w:val="0054617F"/>
    <w:rsid w:val="00551EAB"/>
    <w:rsid w:val="005642ED"/>
    <w:rsid w:val="005649DF"/>
    <w:rsid w:val="00574CDC"/>
    <w:rsid w:val="00582A3A"/>
    <w:rsid w:val="00587F24"/>
    <w:rsid w:val="0059453E"/>
    <w:rsid w:val="005978C3"/>
    <w:rsid w:val="005B4E57"/>
    <w:rsid w:val="005C2D83"/>
    <w:rsid w:val="005E149F"/>
    <w:rsid w:val="005F1DF0"/>
    <w:rsid w:val="005F49AE"/>
    <w:rsid w:val="005F7F79"/>
    <w:rsid w:val="006009B7"/>
    <w:rsid w:val="006076DC"/>
    <w:rsid w:val="00613566"/>
    <w:rsid w:val="00620F66"/>
    <w:rsid w:val="00626732"/>
    <w:rsid w:val="006443A4"/>
    <w:rsid w:val="00652CD2"/>
    <w:rsid w:val="00654143"/>
    <w:rsid w:val="00657D13"/>
    <w:rsid w:val="0066646D"/>
    <w:rsid w:val="00670AAF"/>
    <w:rsid w:val="00672981"/>
    <w:rsid w:val="00685C4F"/>
    <w:rsid w:val="00687291"/>
    <w:rsid w:val="006970AF"/>
    <w:rsid w:val="006B6D08"/>
    <w:rsid w:val="00711B17"/>
    <w:rsid w:val="00720B46"/>
    <w:rsid w:val="00732E3B"/>
    <w:rsid w:val="0074111C"/>
    <w:rsid w:val="0075350C"/>
    <w:rsid w:val="007558A9"/>
    <w:rsid w:val="00775561"/>
    <w:rsid w:val="00792443"/>
    <w:rsid w:val="007A18FF"/>
    <w:rsid w:val="007A260F"/>
    <w:rsid w:val="007C0C93"/>
    <w:rsid w:val="007C0E27"/>
    <w:rsid w:val="007C3F13"/>
    <w:rsid w:val="007C549E"/>
    <w:rsid w:val="007E42B6"/>
    <w:rsid w:val="007E490C"/>
    <w:rsid w:val="007F62B8"/>
    <w:rsid w:val="007F796D"/>
    <w:rsid w:val="008117F6"/>
    <w:rsid w:val="00825854"/>
    <w:rsid w:val="00830FD2"/>
    <w:rsid w:val="008334CA"/>
    <w:rsid w:val="00843F1A"/>
    <w:rsid w:val="008569C4"/>
    <w:rsid w:val="008671B3"/>
    <w:rsid w:val="008706B9"/>
    <w:rsid w:val="008762F1"/>
    <w:rsid w:val="00882132"/>
    <w:rsid w:val="008963D2"/>
    <w:rsid w:val="008A4F5E"/>
    <w:rsid w:val="008A72D6"/>
    <w:rsid w:val="008A77D2"/>
    <w:rsid w:val="008B3EEA"/>
    <w:rsid w:val="008B4E6F"/>
    <w:rsid w:val="008C6008"/>
    <w:rsid w:val="008D0013"/>
    <w:rsid w:val="008D2E6C"/>
    <w:rsid w:val="0090546A"/>
    <w:rsid w:val="00913C5E"/>
    <w:rsid w:val="00914E07"/>
    <w:rsid w:val="00921879"/>
    <w:rsid w:val="00927DF1"/>
    <w:rsid w:val="009376CE"/>
    <w:rsid w:val="009469A8"/>
    <w:rsid w:val="0095187B"/>
    <w:rsid w:val="009523E4"/>
    <w:rsid w:val="0096150D"/>
    <w:rsid w:val="00963F40"/>
    <w:rsid w:val="0098277E"/>
    <w:rsid w:val="00992ADC"/>
    <w:rsid w:val="00994A67"/>
    <w:rsid w:val="009964DD"/>
    <w:rsid w:val="00997E8C"/>
    <w:rsid w:val="009A7FC5"/>
    <w:rsid w:val="009C358A"/>
    <w:rsid w:val="009D29A1"/>
    <w:rsid w:val="009D62D7"/>
    <w:rsid w:val="009E79CC"/>
    <w:rsid w:val="00A03295"/>
    <w:rsid w:val="00A10DB5"/>
    <w:rsid w:val="00A27E9C"/>
    <w:rsid w:val="00A5253E"/>
    <w:rsid w:val="00A56F7F"/>
    <w:rsid w:val="00A60B9D"/>
    <w:rsid w:val="00A627EB"/>
    <w:rsid w:val="00A8034F"/>
    <w:rsid w:val="00A828BD"/>
    <w:rsid w:val="00A87817"/>
    <w:rsid w:val="00A90652"/>
    <w:rsid w:val="00A93105"/>
    <w:rsid w:val="00AA164E"/>
    <w:rsid w:val="00AA535A"/>
    <w:rsid w:val="00AB75B2"/>
    <w:rsid w:val="00AE7FE7"/>
    <w:rsid w:val="00B03505"/>
    <w:rsid w:val="00B10BC7"/>
    <w:rsid w:val="00B41C57"/>
    <w:rsid w:val="00B46343"/>
    <w:rsid w:val="00B6066C"/>
    <w:rsid w:val="00B64257"/>
    <w:rsid w:val="00B7261F"/>
    <w:rsid w:val="00B730A6"/>
    <w:rsid w:val="00B74E9B"/>
    <w:rsid w:val="00B76DFD"/>
    <w:rsid w:val="00B772E8"/>
    <w:rsid w:val="00B865C0"/>
    <w:rsid w:val="00B86CBE"/>
    <w:rsid w:val="00B91DAE"/>
    <w:rsid w:val="00BA616C"/>
    <w:rsid w:val="00BC1C8A"/>
    <w:rsid w:val="00BC5CA2"/>
    <w:rsid w:val="00BE5FC6"/>
    <w:rsid w:val="00BF0071"/>
    <w:rsid w:val="00C00C78"/>
    <w:rsid w:val="00C1210C"/>
    <w:rsid w:val="00C1737F"/>
    <w:rsid w:val="00C27CD1"/>
    <w:rsid w:val="00C3097C"/>
    <w:rsid w:val="00C533F6"/>
    <w:rsid w:val="00C551EC"/>
    <w:rsid w:val="00C6368B"/>
    <w:rsid w:val="00C66D6C"/>
    <w:rsid w:val="00CB120E"/>
    <w:rsid w:val="00CB5A72"/>
    <w:rsid w:val="00CC25A5"/>
    <w:rsid w:val="00CD416B"/>
    <w:rsid w:val="00CE2CC0"/>
    <w:rsid w:val="00CF7386"/>
    <w:rsid w:val="00D81A7A"/>
    <w:rsid w:val="00D8331A"/>
    <w:rsid w:val="00D83AC4"/>
    <w:rsid w:val="00D84C65"/>
    <w:rsid w:val="00DA13C5"/>
    <w:rsid w:val="00DA4DF1"/>
    <w:rsid w:val="00DB0AE6"/>
    <w:rsid w:val="00DB5E92"/>
    <w:rsid w:val="00DC5438"/>
    <w:rsid w:val="00E00A45"/>
    <w:rsid w:val="00E17983"/>
    <w:rsid w:val="00E27B7A"/>
    <w:rsid w:val="00E55BC5"/>
    <w:rsid w:val="00E639E2"/>
    <w:rsid w:val="00E81504"/>
    <w:rsid w:val="00E95214"/>
    <w:rsid w:val="00EC25E9"/>
    <w:rsid w:val="00EC6168"/>
    <w:rsid w:val="00ED31EF"/>
    <w:rsid w:val="00ED7F88"/>
    <w:rsid w:val="00EE2BB4"/>
    <w:rsid w:val="00EE7B4D"/>
    <w:rsid w:val="00F27F4B"/>
    <w:rsid w:val="00F376F9"/>
    <w:rsid w:val="00F4787E"/>
    <w:rsid w:val="00F62BF6"/>
    <w:rsid w:val="00F634D6"/>
    <w:rsid w:val="00F646EF"/>
    <w:rsid w:val="00F70F4C"/>
    <w:rsid w:val="00F7517A"/>
    <w:rsid w:val="00F82DD1"/>
    <w:rsid w:val="00F879FC"/>
    <w:rsid w:val="00F92E84"/>
    <w:rsid w:val="00F952C1"/>
    <w:rsid w:val="00FA02A5"/>
    <w:rsid w:val="00FA3F8C"/>
    <w:rsid w:val="00FA7191"/>
    <w:rsid w:val="00FB0ED4"/>
    <w:rsid w:val="00FC0624"/>
    <w:rsid w:val="00FE3609"/>
    <w:rsid w:val="00FF0966"/>
    <w:rsid w:val="00FF261C"/>
    <w:rsid w:val="00FF30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9EAD53"/>
  <w15:docId w15:val="{8B38758C-BE8E-4902-9327-84A33D5A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A72"/>
    <w:rPr>
      <w:sz w:val="24"/>
      <w:szCs w:val="24"/>
      <w:lang w:eastAsia="en-US"/>
    </w:rPr>
  </w:style>
  <w:style w:type="paragraph" w:styleId="Heading3">
    <w:name w:val="heading 3"/>
    <w:basedOn w:val="Normal"/>
    <w:next w:val="Normal"/>
    <w:link w:val="Heading3Char"/>
    <w:semiHidden/>
    <w:unhideWhenUsed/>
    <w:qFormat/>
    <w:locked/>
    <w:rsid w:val="0077556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27DF1"/>
    <w:pPr>
      <w:widowControl w:val="0"/>
      <w:autoSpaceDE w:val="0"/>
      <w:autoSpaceDN w:val="0"/>
      <w:adjustRightInd w:val="0"/>
    </w:pPr>
    <w:rPr>
      <w:rFonts w:ascii="Times New Roman" w:hAnsi="Times New Roman"/>
      <w:color w:val="000000"/>
      <w:sz w:val="24"/>
      <w:szCs w:val="24"/>
      <w:lang w:val="en-US" w:eastAsia="en-US"/>
    </w:rPr>
  </w:style>
  <w:style w:type="character" w:styleId="Hyperlink">
    <w:name w:val="Hyperlink"/>
    <w:basedOn w:val="DefaultParagraphFont"/>
    <w:uiPriority w:val="99"/>
    <w:rsid w:val="00506ABC"/>
    <w:rPr>
      <w:rFonts w:cs="Times New Roman"/>
      <w:color w:val="0000FF"/>
      <w:u w:val="single"/>
    </w:rPr>
  </w:style>
  <w:style w:type="character" w:styleId="CommentReference">
    <w:name w:val="annotation reference"/>
    <w:basedOn w:val="DefaultParagraphFont"/>
    <w:uiPriority w:val="99"/>
    <w:semiHidden/>
    <w:rsid w:val="003B55B3"/>
    <w:rPr>
      <w:rFonts w:cs="Times New Roman"/>
      <w:sz w:val="16"/>
      <w:szCs w:val="16"/>
    </w:rPr>
  </w:style>
  <w:style w:type="paragraph" w:styleId="CommentText">
    <w:name w:val="annotation text"/>
    <w:basedOn w:val="Normal"/>
    <w:link w:val="CommentTextChar"/>
    <w:uiPriority w:val="99"/>
    <w:semiHidden/>
    <w:rsid w:val="003B55B3"/>
    <w:rPr>
      <w:sz w:val="20"/>
      <w:szCs w:val="20"/>
    </w:rPr>
  </w:style>
  <w:style w:type="character" w:customStyle="1" w:styleId="CommentTextChar">
    <w:name w:val="Comment Text Char"/>
    <w:basedOn w:val="DefaultParagraphFont"/>
    <w:link w:val="CommentText"/>
    <w:uiPriority w:val="99"/>
    <w:semiHidden/>
    <w:locked/>
    <w:rsid w:val="003B55B3"/>
    <w:rPr>
      <w:rFonts w:cs="Times New Roman"/>
      <w:sz w:val="20"/>
      <w:szCs w:val="20"/>
    </w:rPr>
  </w:style>
  <w:style w:type="paragraph" w:styleId="CommentSubject">
    <w:name w:val="annotation subject"/>
    <w:basedOn w:val="CommentText"/>
    <w:next w:val="CommentText"/>
    <w:link w:val="CommentSubjectChar"/>
    <w:uiPriority w:val="99"/>
    <w:semiHidden/>
    <w:rsid w:val="003B55B3"/>
    <w:rPr>
      <w:b/>
      <w:bCs/>
    </w:rPr>
  </w:style>
  <w:style w:type="character" w:customStyle="1" w:styleId="CommentSubjectChar">
    <w:name w:val="Comment Subject Char"/>
    <w:basedOn w:val="CommentTextChar"/>
    <w:link w:val="CommentSubject"/>
    <w:uiPriority w:val="99"/>
    <w:semiHidden/>
    <w:locked/>
    <w:rsid w:val="003B55B3"/>
    <w:rPr>
      <w:rFonts w:cs="Times New Roman"/>
      <w:b/>
      <w:bCs/>
      <w:sz w:val="20"/>
      <w:szCs w:val="20"/>
    </w:rPr>
  </w:style>
  <w:style w:type="paragraph" w:styleId="BalloonText">
    <w:name w:val="Balloon Text"/>
    <w:basedOn w:val="Normal"/>
    <w:link w:val="BalloonTextChar"/>
    <w:uiPriority w:val="99"/>
    <w:semiHidden/>
    <w:rsid w:val="003B55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55B3"/>
    <w:rPr>
      <w:rFonts w:ascii="Tahoma" w:hAnsi="Tahoma" w:cs="Tahoma"/>
      <w:sz w:val="16"/>
      <w:szCs w:val="16"/>
    </w:rPr>
  </w:style>
  <w:style w:type="paragraph" w:styleId="Header">
    <w:name w:val="header"/>
    <w:basedOn w:val="Normal"/>
    <w:link w:val="HeaderChar"/>
    <w:uiPriority w:val="99"/>
    <w:semiHidden/>
    <w:rsid w:val="003B55B3"/>
    <w:pPr>
      <w:tabs>
        <w:tab w:val="center" w:pos="4513"/>
        <w:tab w:val="right" w:pos="9026"/>
      </w:tabs>
    </w:pPr>
  </w:style>
  <w:style w:type="character" w:customStyle="1" w:styleId="HeaderChar">
    <w:name w:val="Header Char"/>
    <w:basedOn w:val="DefaultParagraphFont"/>
    <w:link w:val="Header"/>
    <w:uiPriority w:val="99"/>
    <w:semiHidden/>
    <w:locked/>
    <w:rsid w:val="003B55B3"/>
    <w:rPr>
      <w:rFonts w:cs="Times New Roman"/>
    </w:rPr>
  </w:style>
  <w:style w:type="paragraph" w:styleId="Footer">
    <w:name w:val="footer"/>
    <w:basedOn w:val="Normal"/>
    <w:link w:val="FooterChar"/>
    <w:uiPriority w:val="99"/>
    <w:rsid w:val="003B55B3"/>
    <w:pPr>
      <w:tabs>
        <w:tab w:val="center" w:pos="4513"/>
        <w:tab w:val="right" w:pos="9026"/>
      </w:tabs>
    </w:pPr>
  </w:style>
  <w:style w:type="character" w:customStyle="1" w:styleId="FooterChar">
    <w:name w:val="Footer Char"/>
    <w:basedOn w:val="DefaultParagraphFont"/>
    <w:link w:val="Footer"/>
    <w:uiPriority w:val="99"/>
    <w:locked/>
    <w:rsid w:val="003B55B3"/>
    <w:rPr>
      <w:rFonts w:cs="Times New Roman"/>
    </w:rPr>
  </w:style>
  <w:style w:type="paragraph" w:styleId="ListParagraph">
    <w:name w:val="List Paragraph"/>
    <w:basedOn w:val="Normal"/>
    <w:uiPriority w:val="72"/>
    <w:qFormat/>
    <w:rsid w:val="008706B9"/>
    <w:pPr>
      <w:ind w:left="720"/>
      <w:contextualSpacing/>
    </w:pPr>
  </w:style>
  <w:style w:type="character" w:styleId="Strong">
    <w:name w:val="Strong"/>
    <w:basedOn w:val="DefaultParagraphFont"/>
    <w:uiPriority w:val="22"/>
    <w:qFormat/>
    <w:locked/>
    <w:rsid w:val="00055796"/>
    <w:rPr>
      <w:b/>
      <w:bCs/>
    </w:rPr>
  </w:style>
  <w:style w:type="paragraph" w:styleId="Revision">
    <w:name w:val="Revision"/>
    <w:hidden/>
    <w:uiPriority w:val="99"/>
    <w:semiHidden/>
    <w:rsid w:val="00485E12"/>
    <w:rPr>
      <w:sz w:val="24"/>
      <w:szCs w:val="24"/>
      <w:lang w:eastAsia="en-US"/>
    </w:rPr>
  </w:style>
  <w:style w:type="character" w:customStyle="1" w:styleId="Heading3Char">
    <w:name w:val="Heading 3 Char"/>
    <w:basedOn w:val="DefaultParagraphFont"/>
    <w:link w:val="Heading3"/>
    <w:semiHidden/>
    <w:rsid w:val="00775561"/>
    <w:rPr>
      <w:rFonts w:asciiTheme="majorHAnsi" w:eastAsiaTheme="majorEastAsia" w:hAnsiTheme="majorHAnsi" w:cstheme="majorBidi"/>
      <w:color w:val="243F60" w:themeColor="accent1" w:themeShade="7F"/>
      <w:sz w:val="24"/>
      <w:szCs w:val="24"/>
      <w:lang w:eastAsia="en-US"/>
    </w:rPr>
  </w:style>
  <w:style w:type="character" w:styleId="UnresolvedMention">
    <w:name w:val="Unresolved Mention"/>
    <w:basedOn w:val="DefaultParagraphFont"/>
    <w:uiPriority w:val="99"/>
    <w:semiHidden/>
    <w:unhideWhenUsed/>
    <w:rsid w:val="00657D13"/>
    <w:rPr>
      <w:color w:val="605E5C"/>
      <w:shd w:val="clear" w:color="auto" w:fill="E1DFDD"/>
    </w:rPr>
  </w:style>
  <w:style w:type="character" w:styleId="FollowedHyperlink">
    <w:name w:val="FollowedHyperlink"/>
    <w:basedOn w:val="DefaultParagraphFont"/>
    <w:uiPriority w:val="99"/>
    <w:semiHidden/>
    <w:unhideWhenUsed/>
    <w:rsid w:val="00403D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43172">
      <w:bodyDiv w:val="1"/>
      <w:marLeft w:val="0"/>
      <w:marRight w:val="0"/>
      <w:marTop w:val="0"/>
      <w:marBottom w:val="0"/>
      <w:divBdr>
        <w:top w:val="none" w:sz="0" w:space="0" w:color="auto"/>
        <w:left w:val="none" w:sz="0" w:space="0" w:color="auto"/>
        <w:bottom w:val="none" w:sz="0" w:space="0" w:color="auto"/>
        <w:right w:val="none" w:sz="0" w:space="0" w:color="auto"/>
      </w:divBdr>
    </w:div>
    <w:div w:id="333335994">
      <w:bodyDiv w:val="1"/>
      <w:marLeft w:val="0"/>
      <w:marRight w:val="0"/>
      <w:marTop w:val="0"/>
      <w:marBottom w:val="0"/>
      <w:divBdr>
        <w:top w:val="none" w:sz="0" w:space="0" w:color="auto"/>
        <w:left w:val="none" w:sz="0" w:space="0" w:color="auto"/>
        <w:bottom w:val="none" w:sz="0" w:space="0" w:color="auto"/>
        <w:right w:val="none" w:sz="0" w:space="0" w:color="auto"/>
      </w:divBdr>
    </w:div>
    <w:div w:id="336469768">
      <w:bodyDiv w:val="1"/>
      <w:marLeft w:val="0"/>
      <w:marRight w:val="0"/>
      <w:marTop w:val="0"/>
      <w:marBottom w:val="0"/>
      <w:divBdr>
        <w:top w:val="none" w:sz="0" w:space="0" w:color="auto"/>
        <w:left w:val="none" w:sz="0" w:space="0" w:color="auto"/>
        <w:bottom w:val="none" w:sz="0" w:space="0" w:color="auto"/>
        <w:right w:val="none" w:sz="0" w:space="0" w:color="auto"/>
      </w:divBdr>
    </w:div>
    <w:div w:id="451364728">
      <w:bodyDiv w:val="1"/>
      <w:marLeft w:val="0"/>
      <w:marRight w:val="0"/>
      <w:marTop w:val="0"/>
      <w:marBottom w:val="0"/>
      <w:divBdr>
        <w:top w:val="none" w:sz="0" w:space="0" w:color="auto"/>
        <w:left w:val="none" w:sz="0" w:space="0" w:color="auto"/>
        <w:bottom w:val="none" w:sz="0" w:space="0" w:color="auto"/>
        <w:right w:val="none" w:sz="0" w:space="0" w:color="auto"/>
      </w:divBdr>
    </w:div>
    <w:div w:id="517961421">
      <w:bodyDiv w:val="1"/>
      <w:marLeft w:val="0"/>
      <w:marRight w:val="0"/>
      <w:marTop w:val="0"/>
      <w:marBottom w:val="0"/>
      <w:divBdr>
        <w:top w:val="none" w:sz="0" w:space="0" w:color="auto"/>
        <w:left w:val="none" w:sz="0" w:space="0" w:color="auto"/>
        <w:bottom w:val="none" w:sz="0" w:space="0" w:color="auto"/>
        <w:right w:val="none" w:sz="0" w:space="0" w:color="auto"/>
      </w:divBdr>
      <w:divsChild>
        <w:div w:id="1829978110">
          <w:marLeft w:val="0"/>
          <w:marRight w:val="0"/>
          <w:marTop w:val="0"/>
          <w:marBottom w:val="0"/>
          <w:divBdr>
            <w:top w:val="none" w:sz="0" w:space="0" w:color="auto"/>
            <w:left w:val="none" w:sz="0" w:space="0" w:color="auto"/>
            <w:bottom w:val="none" w:sz="0" w:space="0" w:color="auto"/>
            <w:right w:val="none" w:sz="0" w:space="0" w:color="auto"/>
          </w:divBdr>
        </w:div>
        <w:div w:id="557278643">
          <w:marLeft w:val="0"/>
          <w:marRight w:val="-12653"/>
          <w:marTop w:val="0"/>
          <w:marBottom w:val="0"/>
          <w:divBdr>
            <w:top w:val="none" w:sz="0" w:space="0" w:color="auto"/>
            <w:left w:val="none" w:sz="0" w:space="0" w:color="auto"/>
            <w:bottom w:val="none" w:sz="0" w:space="0" w:color="auto"/>
            <w:right w:val="none" w:sz="0" w:space="0" w:color="auto"/>
          </w:divBdr>
        </w:div>
      </w:divsChild>
    </w:div>
    <w:div w:id="525868146">
      <w:bodyDiv w:val="1"/>
      <w:marLeft w:val="0"/>
      <w:marRight w:val="0"/>
      <w:marTop w:val="0"/>
      <w:marBottom w:val="0"/>
      <w:divBdr>
        <w:top w:val="none" w:sz="0" w:space="0" w:color="auto"/>
        <w:left w:val="none" w:sz="0" w:space="0" w:color="auto"/>
        <w:bottom w:val="none" w:sz="0" w:space="0" w:color="auto"/>
        <w:right w:val="none" w:sz="0" w:space="0" w:color="auto"/>
      </w:divBdr>
    </w:div>
    <w:div w:id="691151172">
      <w:bodyDiv w:val="1"/>
      <w:marLeft w:val="0"/>
      <w:marRight w:val="0"/>
      <w:marTop w:val="0"/>
      <w:marBottom w:val="0"/>
      <w:divBdr>
        <w:top w:val="none" w:sz="0" w:space="0" w:color="auto"/>
        <w:left w:val="none" w:sz="0" w:space="0" w:color="auto"/>
        <w:bottom w:val="none" w:sz="0" w:space="0" w:color="auto"/>
        <w:right w:val="none" w:sz="0" w:space="0" w:color="auto"/>
      </w:divBdr>
    </w:div>
    <w:div w:id="706953739">
      <w:bodyDiv w:val="1"/>
      <w:marLeft w:val="0"/>
      <w:marRight w:val="0"/>
      <w:marTop w:val="0"/>
      <w:marBottom w:val="0"/>
      <w:divBdr>
        <w:top w:val="none" w:sz="0" w:space="0" w:color="auto"/>
        <w:left w:val="none" w:sz="0" w:space="0" w:color="auto"/>
        <w:bottom w:val="none" w:sz="0" w:space="0" w:color="auto"/>
        <w:right w:val="none" w:sz="0" w:space="0" w:color="auto"/>
      </w:divBdr>
    </w:div>
    <w:div w:id="764110366">
      <w:bodyDiv w:val="1"/>
      <w:marLeft w:val="0"/>
      <w:marRight w:val="0"/>
      <w:marTop w:val="0"/>
      <w:marBottom w:val="0"/>
      <w:divBdr>
        <w:top w:val="none" w:sz="0" w:space="0" w:color="auto"/>
        <w:left w:val="none" w:sz="0" w:space="0" w:color="auto"/>
        <w:bottom w:val="none" w:sz="0" w:space="0" w:color="auto"/>
        <w:right w:val="none" w:sz="0" w:space="0" w:color="auto"/>
      </w:divBdr>
    </w:div>
    <w:div w:id="766462607">
      <w:bodyDiv w:val="1"/>
      <w:marLeft w:val="0"/>
      <w:marRight w:val="0"/>
      <w:marTop w:val="0"/>
      <w:marBottom w:val="0"/>
      <w:divBdr>
        <w:top w:val="none" w:sz="0" w:space="0" w:color="auto"/>
        <w:left w:val="none" w:sz="0" w:space="0" w:color="auto"/>
        <w:bottom w:val="none" w:sz="0" w:space="0" w:color="auto"/>
        <w:right w:val="none" w:sz="0" w:space="0" w:color="auto"/>
      </w:divBdr>
    </w:div>
    <w:div w:id="1131553768">
      <w:bodyDiv w:val="1"/>
      <w:marLeft w:val="0"/>
      <w:marRight w:val="0"/>
      <w:marTop w:val="0"/>
      <w:marBottom w:val="0"/>
      <w:divBdr>
        <w:top w:val="none" w:sz="0" w:space="0" w:color="auto"/>
        <w:left w:val="none" w:sz="0" w:space="0" w:color="auto"/>
        <w:bottom w:val="none" w:sz="0" w:space="0" w:color="auto"/>
        <w:right w:val="none" w:sz="0" w:space="0" w:color="auto"/>
      </w:divBdr>
    </w:div>
    <w:div w:id="1234781189">
      <w:bodyDiv w:val="1"/>
      <w:marLeft w:val="0"/>
      <w:marRight w:val="0"/>
      <w:marTop w:val="0"/>
      <w:marBottom w:val="0"/>
      <w:divBdr>
        <w:top w:val="none" w:sz="0" w:space="0" w:color="auto"/>
        <w:left w:val="none" w:sz="0" w:space="0" w:color="auto"/>
        <w:bottom w:val="none" w:sz="0" w:space="0" w:color="auto"/>
        <w:right w:val="none" w:sz="0" w:space="0" w:color="auto"/>
      </w:divBdr>
    </w:div>
    <w:div w:id="1347094150">
      <w:bodyDiv w:val="1"/>
      <w:marLeft w:val="0"/>
      <w:marRight w:val="0"/>
      <w:marTop w:val="0"/>
      <w:marBottom w:val="0"/>
      <w:divBdr>
        <w:top w:val="none" w:sz="0" w:space="0" w:color="auto"/>
        <w:left w:val="none" w:sz="0" w:space="0" w:color="auto"/>
        <w:bottom w:val="none" w:sz="0" w:space="0" w:color="auto"/>
        <w:right w:val="none" w:sz="0" w:space="0" w:color="auto"/>
      </w:divBdr>
    </w:div>
    <w:div w:id="1382634056">
      <w:bodyDiv w:val="1"/>
      <w:marLeft w:val="0"/>
      <w:marRight w:val="0"/>
      <w:marTop w:val="0"/>
      <w:marBottom w:val="0"/>
      <w:divBdr>
        <w:top w:val="none" w:sz="0" w:space="0" w:color="auto"/>
        <w:left w:val="none" w:sz="0" w:space="0" w:color="auto"/>
        <w:bottom w:val="none" w:sz="0" w:space="0" w:color="auto"/>
        <w:right w:val="none" w:sz="0" w:space="0" w:color="auto"/>
      </w:divBdr>
      <w:divsChild>
        <w:div w:id="1855921244">
          <w:marLeft w:val="0"/>
          <w:marRight w:val="0"/>
          <w:marTop w:val="0"/>
          <w:marBottom w:val="0"/>
          <w:divBdr>
            <w:top w:val="none" w:sz="0" w:space="0" w:color="auto"/>
            <w:left w:val="none" w:sz="0" w:space="0" w:color="auto"/>
            <w:bottom w:val="none" w:sz="0" w:space="0" w:color="auto"/>
            <w:right w:val="none" w:sz="0" w:space="0" w:color="auto"/>
          </w:divBdr>
        </w:div>
        <w:div w:id="115028801">
          <w:marLeft w:val="0"/>
          <w:marRight w:val="-12653"/>
          <w:marTop w:val="0"/>
          <w:marBottom w:val="0"/>
          <w:divBdr>
            <w:top w:val="none" w:sz="0" w:space="0" w:color="auto"/>
            <w:left w:val="none" w:sz="0" w:space="0" w:color="auto"/>
            <w:bottom w:val="none" w:sz="0" w:space="0" w:color="auto"/>
            <w:right w:val="none" w:sz="0" w:space="0" w:color="auto"/>
          </w:divBdr>
        </w:div>
      </w:divsChild>
    </w:div>
    <w:div w:id="1527912865">
      <w:bodyDiv w:val="1"/>
      <w:marLeft w:val="0"/>
      <w:marRight w:val="0"/>
      <w:marTop w:val="0"/>
      <w:marBottom w:val="0"/>
      <w:divBdr>
        <w:top w:val="none" w:sz="0" w:space="0" w:color="auto"/>
        <w:left w:val="none" w:sz="0" w:space="0" w:color="auto"/>
        <w:bottom w:val="none" w:sz="0" w:space="0" w:color="auto"/>
        <w:right w:val="none" w:sz="0" w:space="0" w:color="auto"/>
      </w:divBdr>
    </w:div>
    <w:div w:id="1690795427">
      <w:bodyDiv w:val="1"/>
      <w:marLeft w:val="0"/>
      <w:marRight w:val="0"/>
      <w:marTop w:val="0"/>
      <w:marBottom w:val="0"/>
      <w:divBdr>
        <w:top w:val="none" w:sz="0" w:space="0" w:color="auto"/>
        <w:left w:val="none" w:sz="0" w:space="0" w:color="auto"/>
        <w:bottom w:val="none" w:sz="0" w:space="0" w:color="auto"/>
        <w:right w:val="none" w:sz="0" w:space="0" w:color="auto"/>
      </w:divBdr>
    </w:div>
    <w:div w:id="182481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dar@ukkidn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56467-0076-4BB6-9714-B344A64A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1303</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National Registry of Rare Kidney Diseases (RaDaR)</vt:lpstr>
    </vt:vector>
  </TitlesOfParts>
  <Company>University of Bristol</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Registry of Rare Kidney Diseases (RaDaR)</dc:title>
  <dc:creator>Moin  Saleem</dc:creator>
  <cp:lastModifiedBy>Susan Pywell</cp:lastModifiedBy>
  <cp:revision>16</cp:revision>
  <cp:lastPrinted>2025-01-20T09:06:00Z</cp:lastPrinted>
  <dcterms:created xsi:type="dcterms:W3CDTF">2024-09-18T17:58:00Z</dcterms:created>
  <dcterms:modified xsi:type="dcterms:W3CDTF">2025-01-20T09:06:00Z</dcterms:modified>
</cp:coreProperties>
</file>