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5408" w14:textId="15D10E6F" w:rsidR="005B6451" w:rsidRPr="00C1745D" w:rsidRDefault="005B6451">
      <w:pPr>
        <w:rPr>
          <w:b/>
        </w:rPr>
      </w:pPr>
      <w:r w:rsidRPr="00C1745D">
        <w:rPr>
          <w:b/>
        </w:rPr>
        <w:t xml:space="preserve">Dear Patient </w:t>
      </w:r>
    </w:p>
    <w:p w14:paraId="0F24162C" w14:textId="52380B62" w:rsidR="005B6451" w:rsidRPr="00C1745D" w:rsidRDefault="008329FD" w:rsidP="00C1745D">
      <w:pPr>
        <w:jc w:val="center"/>
        <w:rPr>
          <w:b/>
          <w:bCs/>
          <w:u w:val="single"/>
        </w:rPr>
      </w:pPr>
      <w:r w:rsidRPr="00C1745D">
        <w:rPr>
          <w:b/>
          <w:bCs/>
          <w:u w:val="single"/>
        </w:rPr>
        <w:t>This letter is about a</w:t>
      </w:r>
      <w:r w:rsidR="008F12ED" w:rsidRPr="00C1745D">
        <w:rPr>
          <w:b/>
          <w:bCs/>
          <w:u w:val="single"/>
        </w:rPr>
        <w:t>dvice on returning to work</w:t>
      </w:r>
    </w:p>
    <w:p w14:paraId="08D2F844" w14:textId="28E58B68" w:rsidR="00823933" w:rsidRDefault="001417B4">
      <w:r>
        <w:t>As C</w:t>
      </w:r>
      <w:r w:rsidR="00EF0246">
        <w:t>OVID</w:t>
      </w:r>
      <w:r w:rsidR="003D67CD">
        <w:t>-</w:t>
      </w:r>
      <w:r>
        <w:t xml:space="preserve">19 rates are now substantially lower than at the peak of the </w:t>
      </w:r>
      <w:r w:rsidR="00B30CEA">
        <w:t>outbreak,</w:t>
      </w:r>
      <w:r>
        <w:t xml:space="preserve"> the government has decided to pause </w:t>
      </w:r>
      <w:r w:rsidR="005B6451">
        <w:t>shielding from 1</w:t>
      </w:r>
      <w:r w:rsidR="005B6451" w:rsidRPr="005B6451">
        <w:rPr>
          <w:vertAlign w:val="superscript"/>
        </w:rPr>
        <w:t>st</w:t>
      </w:r>
      <w:r w:rsidR="005B6451">
        <w:t xml:space="preserve"> August (insert date as to region)</w:t>
      </w:r>
      <w:r w:rsidR="00EF0246">
        <w:t>.</w:t>
      </w:r>
      <w:r w:rsidR="00791DAE">
        <w:t xml:space="preserve">  T</w:t>
      </w:r>
      <w:r w:rsidR="00823933">
        <w:t xml:space="preserve">his letter is to provide you with advice that allows you to make decisions about how you wish to approach the next few months, including when and how to return to work.  It covers the risk to your </w:t>
      </w:r>
      <w:r w:rsidR="005B6451">
        <w:t>health from COVID</w:t>
      </w:r>
      <w:r w:rsidR="008C41C6">
        <w:t>-</w:t>
      </w:r>
      <w:r w:rsidR="005B6451">
        <w:t>19</w:t>
      </w:r>
      <w:r>
        <w:t xml:space="preserve"> after the end of the shielding period.</w:t>
      </w:r>
    </w:p>
    <w:p w14:paraId="22178830" w14:textId="0921DFCA" w:rsidR="008F12ED" w:rsidRPr="00C1745D" w:rsidRDefault="00F5209A">
      <w:pPr>
        <w:rPr>
          <w:b/>
          <w:u w:val="single"/>
        </w:rPr>
      </w:pPr>
      <w:r w:rsidRPr="00C1745D">
        <w:rPr>
          <w:b/>
          <w:u w:val="single"/>
        </w:rPr>
        <w:t>Key advice includes</w:t>
      </w:r>
      <w:r w:rsidR="00262C80" w:rsidRPr="00C1745D">
        <w:rPr>
          <w:b/>
          <w:u w:val="single"/>
        </w:rPr>
        <w:t>:</w:t>
      </w:r>
    </w:p>
    <w:tbl>
      <w:tblPr>
        <w:tblStyle w:val="TableGrid"/>
        <w:tblW w:w="0" w:type="auto"/>
        <w:tblLook w:val="04A0" w:firstRow="1" w:lastRow="0" w:firstColumn="1" w:lastColumn="0" w:noHBand="0" w:noVBand="1"/>
      </w:tblPr>
      <w:tblGrid>
        <w:gridCol w:w="9350"/>
      </w:tblGrid>
      <w:tr w:rsidR="008F12ED" w14:paraId="47798C72" w14:textId="77777777" w:rsidTr="008F12ED">
        <w:tc>
          <w:tcPr>
            <w:tcW w:w="9350" w:type="dxa"/>
          </w:tcPr>
          <w:p w14:paraId="1C2B6180" w14:textId="1C45FCCD" w:rsidR="00965725" w:rsidRDefault="00965725" w:rsidP="00401133">
            <w:pPr>
              <w:pStyle w:val="ListParagraph"/>
              <w:numPr>
                <w:ilvl w:val="0"/>
                <w:numId w:val="7"/>
              </w:numPr>
            </w:pPr>
            <w:r>
              <w:t>You should still try to work from home if possible</w:t>
            </w:r>
          </w:p>
          <w:p w14:paraId="6714E71D" w14:textId="7392F50A" w:rsidR="00965725" w:rsidRDefault="00965725" w:rsidP="00401133">
            <w:pPr>
              <w:pStyle w:val="ListParagraph"/>
              <w:numPr>
                <w:ilvl w:val="0"/>
                <w:numId w:val="7"/>
              </w:numPr>
            </w:pPr>
            <w:r>
              <w:t>If not possible, y</w:t>
            </w:r>
            <w:r w:rsidR="008F12ED">
              <w:t>ou should have a risk assessment</w:t>
            </w:r>
            <w:r w:rsidR="00F5209A" w:rsidRPr="00401133">
              <w:rPr>
                <w:b/>
                <w:bCs/>
              </w:rPr>
              <w:t xml:space="preserve"> BEFORE</w:t>
            </w:r>
            <w:r w:rsidR="008F12ED">
              <w:t xml:space="preserve"> you return to your usual place of work </w:t>
            </w:r>
          </w:p>
          <w:p w14:paraId="3192C2F7" w14:textId="51160477" w:rsidR="008F12ED" w:rsidRDefault="008F12ED" w:rsidP="00401133">
            <w:pPr>
              <w:pStyle w:val="ListParagraph"/>
              <w:numPr>
                <w:ilvl w:val="0"/>
                <w:numId w:val="7"/>
              </w:numPr>
            </w:pPr>
            <w:r>
              <w:t xml:space="preserve">Everyone has a different risk of </w:t>
            </w:r>
            <w:r w:rsidR="00F5209A">
              <w:t xml:space="preserve">significant harm from </w:t>
            </w:r>
            <w:r>
              <w:t xml:space="preserve"> COVID-19 – your </w:t>
            </w:r>
            <w:r w:rsidR="00965725">
              <w:t>health care team will explain your risk</w:t>
            </w:r>
          </w:p>
          <w:p w14:paraId="65707B00" w14:textId="77777777" w:rsidR="00F5209A" w:rsidRDefault="00965725" w:rsidP="00401133">
            <w:pPr>
              <w:pStyle w:val="ListParagraph"/>
              <w:numPr>
                <w:ilvl w:val="0"/>
                <w:numId w:val="7"/>
              </w:numPr>
            </w:pPr>
            <w:r>
              <w:t xml:space="preserve">You can get </w:t>
            </w:r>
            <w:r w:rsidR="00F5209A">
              <w:t xml:space="preserve">further information and support from our charity partners at </w:t>
            </w:r>
          </w:p>
          <w:p w14:paraId="272BA371" w14:textId="77777777" w:rsidR="00F5209A" w:rsidRDefault="00B771CA" w:rsidP="00F5209A">
            <w:hyperlink r:id="rId8" w:history="1">
              <w:r w:rsidR="00F5209A" w:rsidRPr="00C17DBD">
                <w:rPr>
                  <w:rStyle w:val="Hyperlink"/>
                </w:rPr>
                <w:t>https://www.kidneycareuk.org/news-and-campaigns/coronavirus-advice/</w:t>
              </w:r>
            </w:hyperlink>
          </w:p>
          <w:p w14:paraId="5029E3DE" w14:textId="77777777" w:rsidR="00F5209A" w:rsidRDefault="00B771CA" w:rsidP="00F5209A">
            <w:hyperlink r:id="rId9" w:history="1">
              <w:r w:rsidR="00F5209A" w:rsidRPr="00C17DBD">
                <w:rPr>
                  <w:rStyle w:val="Hyperlink"/>
                </w:rPr>
                <w:t>https://www.kidney.org.uk/</w:t>
              </w:r>
            </w:hyperlink>
          </w:p>
          <w:p w14:paraId="2EA9E9C2" w14:textId="7FD5D152" w:rsidR="00965725" w:rsidRDefault="00965725" w:rsidP="00F5209A"/>
        </w:tc>
      </w:tr>
    </w:tbl>
    <w:p w14:paraId="0C887623" w14:textId="77777777" w:rsidR="008F12ED" w:rsidRDefault="008F12ED"/>
    <w:p w14:paraId="7F92227C" w14:textId="67CF645C" w:rsidR="00262C80" w:rsidRPr="00C1745D" w:rsidRDefault="008329FD">
      <w:pPr>
        <w:rPr>
          <w:u w:val="single"/>
        </w:rPr>
      </w:pPr>
      <w:r w:rsidRPr="00C1745D">
        <w:rPr>
          <w:b/>
          <w:bCs/>
          <w:u w:val="single"/>
        </w:rPr>
        <w:t xml:space="preserve">Why </w:t>
      </w:r>
      <w:r w:rsidR="00F5209A" w:rsidRPr="00C1745D">
        <w:rPr>
          <w:b/>
          <w:bCs/>
          <w:u w:val="single"/>
        </w:rPr>
        <w:t>may</w:t>
      </w:r>
      <w:r w:rsidRPr="00C1745D">
        <w:rPr>
          <w:b/>
          <w:bCs/>
          <w:u w:val="single"/>
        </w:rPr>
        <w:t xml:space="preserve"> I need to return to work (away from home)?</w:t>
      </w:r>
    </w:p>
    <w:p w14:paraId="257C2065" w14:textId="7068B907" w:rsidR="001417B4" w:rsidRDefault="001417B4">
      <w:r>
        <w:t>M</w:t>
      </w:r>
      <w:r w:rsidR="005B6451">
        <w:t>any kidney patients have been affected by COVID</w:t>
      </w:r>
      <w:r w:rsidR="008C41C6">
        <w:t>-</w:t>
      </w:r>
      <w:r w:rsidR="005B6451">
        <w:t xml:space="preserve">19 </w:t>
      </w:r>
      <w:r w:rsidR="003D67CD">
        <w:t>since March 2020</w:t>
      </w:r>
      <w:r w:rsidR="00401133">
        <w:t>.</w:t>
      </w:r>
      <w:r w:rsidR="005B6451">
        <w:t xml:space="preserve"> </w:t>
      </w:r>
      <w:r w:rsidR="00752A97">
        <w:t>S</w:t>
      </w:r>
      <w:r w:rsidR="00401133">
        <w:t xml:space="preserve">ome </w:t>
      </w:r>
      <w:r w:rsidR="0022636C">
        <w:t>patients</w:t>
      </w:r>
      <w:r w:rsidR="00752A97">
        <w:t xml:space="preserve"> in certain groups</w:t>
      </w:r>
      <w:r w:rsidR="00401133">
        <w:t>,</w:t>
      </w:r>
      <w:r w:rsidR="00752A97">
        <w:t xml:space="preserve"> </w:t>
      </w:r>
      <w:r w:rsidR="0022636C">
        <w:t xml:space="preserve">for instance older transplant and dialysis </w:t>
      </w:r>
      <w:proofErr w:type="gramStart"/>
      <w:r w:rsidR="0022636C">
        <w:t>patients</w:t>
      </w:r>
      <w:r w:rsidR="00401133">
        <w:t>,</w:t>
      </w:r>
      <w:proofErr w:type="gramEnd"/>
      <w:r w:rsidR="0022636C">
        <w:t xml:space="preserve"> have had very severe disease and sadly some of these have died.  </w:t>
      </w:r>
      <w:r>
        <w:t>M</w:t>
      </w:r>
      <w:r w:rsidR="005B6451">
        <w:t>any of you have shielded</w:t>
      </w:r>
      <w:r>
        <w:t xml:space="preserve"> </w:t>
      </w:r>
      <w:r w:rsidR="005B6451">
        <w:t xml:space="preserve">and </w:t>
      </w:r>
      <w:r>
        <w:t xml:space="preserve">we </w:t>
      </w:r>
      <w:r w:rsidR="005B6451">
        <w:t xml:space="preserve">would like to thank you for the efforts that you have made to protect your own health and that of others. </w:t>
      </w:r>
      <w:r w:rsidR="00C47AE7">
        <w:t xml:space="preserve"> </w:t>
      </w:r>
      <w:r w:rsidR="00B30CEA">
        <w:t>We know that many o</w:t>
      </w:r>
      <w:r w:rsidR="00EA00BE">
        <w:t>f</w:t>
      </w:r>
      <w:r w:rsidR="00B30CEA">
        <w:t xml:space="preserve"> you have found the restrictions of shielding extremely difficult</w:t>
      </w:r>
      <w:r w:rsidR="0022636C">
        <w:t xml:space="preserve"> but that this may also have protected you when COVID</w:t>
      </w:r>
      <w:r w:rsidR="00791DAE">
        <w:t>-19</w:t>
      </w:r>
      <w:r w:rsidR="0022636C">
        <w:t xml:space="preserve"> rates were high.</w:t>
      </w:r>
    </w:p>
    <w:p w14:paraId="79938F43" w14:textId="21CFECD6" w:rsidR="00336C5C" w:rsidRDefault="001417B4">
      <w:r>
        <w:t xml:space="preserve">It is therefore good news that we have seen a </w:t>
      </w:r>
      <w:r w:rsidR="004B0A6F">
        <w:t xml:space="preserve">recent </w:t>
      </w:r>
      <w:r>
        <w:t>significant fall in the numbers of COVID</w:t>
      </w:r>
      <w:r w:rsidR="008C41C6">
        <w:t>-</w:t>
      </w:r>
      <w:r>
        <w:t>19 cases</w:t>
      </w:r>
      <w:r w:rsidR="003D67CD">
        <w:t>,</w:t>
      </w:r>
      <w:r>
        <w:t xml:space="preserve"> though we recognise that there have been some local peaks</w:t>
      </w:r>
      <w:r w:rsidR="00823933">
        <w:t>.</w:t>
      </w:r>
      <w:r>
        <w:t xml:space="preserve"> </w:t>
      </w:r>
      <w:r w:rsidR="004B0A6F">
        <w:t>W</w:t>
      </w:r>
      <w:r w:rsidR="005B6451">
        <w:t>ith the pausing of shielding, many patients are</w:t>
      </w:r>
      <w:r>
        <w:t xml:space="preserve"> </w:t>
      </w:r>
      <w:r w:rsidR="005B6451">
        <w:t xml:space="preserve">very anxious about starting to return to a degree of normality and some of you have asked for advice about returning to your places of work.  </w:t>
      </w:r>
    </w:p>
    <w:p w14:paraId="483F0D2B" w14:textId="1962E8EE" w:rsidR="00756142" w:rsidRDefault="001417B4">
      <w:r>
        <w:t xml:space="preserve">We would </w:t>
      </w:r>
      <w:r w:rsidR="00553487">
        <w:t xml:space="preserve">therefore </w:t>
      </w:r>
      <w:r>
        <w:t xml:space="preserve">like </w:t>
      </w:r>
      <w:r w:rsidR="00823933">
        <w:t>to help you understand wh</w:t>
      </w:r>
      <w:r w:rsidR="00791DAE">
        <w:t>o is most vulnerable to help you stay protected.  We would also like to help identify those who are</w:t>
      </w:r>
      <w:r w:rsidR="00823933">
        <w:t xml:space="preserve"> less likely to be </w:t>
      </w:r>
      <w:r w:rsidR="004B0A6F">
        <w:t xml:space="preserve">severely </w:t>
      </w:r>
      <w:r w:rsidR="00756142">
        <w:t>affected by COVID</w:t>
      </w:r>
      <w:r w:rsidR="003D67CD">
        <w:t>-</w:t>
      </w:r>
      <w:r w:rsidR="00756142">
        <w:t xml:space="preserve">19 </w:t>
      </w:r>
      <w:r w:rsidR="00791DAE">
        <w:t xml:space="preserve">so that you </w:t>
      </w:r>
      <w:r w:rsidR="00823933">
        <w:t>can</w:t>
      </w:r>
      <w:r w:rsidR="00756142">
        <w:t xml:space="preserve"> regain some of the freedom </w:t>
      </w:r>
      <w:r w:rsidR="00791DAE">
        <w:t xml:space="preserve">you </w:t>
      </w:r>
      <w:r w:rsidR="00756142">
        <w:t>have s</w:t>
      </w:r>
      <w:r w:rsidR="008C41C6">
        <w:t>acrificed</w:t>
      </w:r>
      <w:r w:rsidR="00756142">
        <w:t xml:space="preserve"> over the last few months.  It is then for you to work with your employer to decide if and how you return to work.  </w:t>
      </w:r>
    </w:p>
    <w:p w14:paraId="12DC24A5" w14:textId="2D182232" w:rsidR="008329FD" w:rsidRPr="00C1745D" w:rsidRDefault="008329FD">
      <w:pPr>
        <w:rPr>
          <w:b/>
          <w:bCs/>
          <w:u w:val="single"/>
        </w:rPr>
      </w:pPr>
      <w:r w:rsidRPr="00C1745D">
        <w:rPr>
          <w:b/>
          <w:bCs/>
          <w:u w:val="single"/>
        </w:rPr>
        <w:t>What do I need to do?</w:t>
      </w:r>
    </w:p>
    <w:p w14:paraId="63DF2A94" w14:textId="37B9E041" w:rsidR="00756142" w:rsidRDefault="00336C5C">
      <w:r>
        <w:t>E</w:t>
      </w:r>
      <w:r w:rsidR="00756142">
        <w:t>mployers</w:t>
      </w:r>
      <w:r w:rsidR="00EF0246">
        <w:t xml:space="preserve"> </w:t>
      </w:r>
      <w:r w:rsidR="00756142">
        <w:t xml:space="preserve">have a duty to assess your work environment </w:t>
      </w:r>
      <w:r w:rsidR="00EF0246">
        <w:t xml:space="preserve">in accordance with </w:t>
      </w:r>
      <w:r w:rsidR="00EF0246" w:rsidRPr="006D7932">
        <w:rPr>
          <w:b/>
          <w:bCs/>
        </w:rPr>
        <w:t xml:space="preserve">Health and Safety Executive guidance </w:t>
      </w:r>
      <w:r w:rsidR="00EF0246">
        <w:t>(see links at bottom)</w:t>
      </w:r>
      <w:r w:rsidR="00756142">
        <w:t>.  You are entitled to an individual risk assessment with your employer and to understand the m</w:t>
      </w:r>
      <w:r w:rsidR="007910AF">
        <w:t xml:space="preserve">odifications </w:t>
      </w:r>
      <w:r w:rsidR="00756142">
        <w:t xml:space="preserve">that have been </w:t>
      </w:r>
      <w:r w:rsidR="007910AF">
        <w:t xml:space="preserve">made </w:t>
      </w:r>
      <w:r w:rsidR="00756142">
        <w:t>in your work environment</w:t>
      </w:r>
      <w:r w:rsidR="00EA00BE">
        <w:t xml:space="preserve"> BEFORE you return to any work outside your home. </w:t>
      </w:r>
      <w:r w:rsidR="007B6F31">
        <w:t xml:space="preserve">  You may also wish to discuss </w:t>
      </w:r>
      <w:r w:rsidR="006B0C7D">
        <w:t xml:space="preserve">modifications to </w:t>
      </w:r>
      <w:r w:rsidR="00756142">
        <w:t xml:space="preserve">your journey to work </w:t>
      </w:r>
      <w:r w:rsidR="007B6F31">
        <w:t>with your employer</w:t>
      </w:r>
      <w:r w:rsidR="00032715">
        <w:t>,</w:t>
      </w:r>
      <w:r w:rsidR="007B6F31">
        <w:t xml:space="preserve"> </w:t>
      </w:r>
      <w:r w:rsidR="00756142">
        <w:t>for instance by travelling at off peak times</w:t>
      </w:r>
      <w:r w:rsidR="00032715">
        <w:t>,</w:t>
      </w:r>
      <w:r w:rsidR="00756142">
        <w:t xml:space="preserve"> or </w:t>
      </w:r>
      <w:r w:rsidR="00032715">
        <w:t xml:space="preserve">travelling </w:t>
      </w:r>
      <w:r w:rsidR="00756142">
        <w:t xml:space="preserve">in your own </w:t>
      </w:r>
      <w:r w:rsidR="00756142">
        <w:lastRenderedPageBreak/>
        <w:t>vehicle</w:t>
      </w:r>
      <w:r w:rsidR="007B6F31">
        <w:t>.</w:t>
      </w:r>
      <w:r w:rsidR="00EA00BE">
        <w:t xml:space="preserve">  </w:t>
      </w:r>
      <w:r w:rsidR="004B0A6F">
        <w:t>I</w:t>
      </w:r>
      <w:r w:rsidR="00032715">
        <w:t>n discussion with your employer, you may be able to agree that w</w:t>
      </w:r>
      <w:r w:rsidR="00756142">
        <w:t xml:space="preserve">here </w:t>
      </w:r>
      <w:r w:rsidR="00DC2412">
        <w:t>it</w:t>
      </w:r>
      <w:r w:rsidR="00756142">
        <w:t xml:space="preserve"> </w:t>
      </w:r>
      <w:r w:rsidR="00DC2412">
        <w:t>is possible</w:t>
      </w:r>
      <w:r w:rsidR="00756142">
        <w:t xml:space="preserve"> for you to </w:t>
      </w:r>
      <w:r w:rsidR="00DC2412">
        <w:t>d</w:t>
      </w:r>
      <w:r w:rsidR="00756142">
        <w:t>o so</w:t>
      </w:r>
      <w:r w:rsidR="00032715">
        <w:t>,</w:t>
      </w:r>
      <w:r w:rsidR="00756142">
        <w:t xml:space="preserve"> yo</w:t>
      </w:r>
      <w:r w:rsidR="00DC2412">
        <w:t>u</w:t>
      </w:r>
      <w:r w:rsidR="00756142">
        <w:t xml:space="preserve"> should work</w:t>
      </w:r>
      <w:r w:rsidR="00DC2412">
        <w:t xml:space="preserve"> </w:t>
      </w:r>
      <w:r w:rsidR="00756142">
        <w:t>f</w:t>
      </w:r>
      <w:r w:rsidR="00DC2412">
        <w:t>rom</w:t>
      </w:r>
      <w:r w:rsidR="00756142">
        <w:t xml:space="preserve"> home</w:t>
      </w:r>
      <w:r w:rsidR="00EF0246">
        <w:t>.</w:t>
      </w:r>
      <w:r w:rsidR="00EA00BE">
        <w:t xml:space="preserve">  </w:t>
      </w:r>
      <w:r w:rsidR="003D67CD">
        <w:t>If this is possible it is the</w:t>
      </w:r>
      <w:r w:rsidR="00EA00BE">
        <w:t xml:space="preserve"> </w:t>
      </w:r>
      <w:r w:rsidR="003D67CD">
        <w:t>preferred</w:t>
      </w:r>
      <w:r w:rsidR="00EA00BE">
        <w:t xml:space="preserve"> option for all patients previously shielded</w:t>
      </w:r>
      <w:r w:rsidR="003D67CD">
        <w:t>.</w:t>
      </w:r>
    </w:p>
    <w:p w14:paraId="7D7938BD" w14:textId="73F36FF8" w:rsidR="006B0C7D" w:rsidRDefault="006B0C7D">
      <w:r>
        <w:t>All advice is dependent on current rates of COVID</w:t>
      </w:r>
      <w:r w:rsidR="003D67CD">
        <w:t>-</w:t>
      </w:r>
      <w:r>
        <w:t xml:space="preserve">19 infection.  If there are local spikes or a second wave, </w:t>
      </w:r>
      <w:r w:rsidR="00380892">
        <w:t xml:space="preserve">those patients who remain clinically extremely vulnerable, </w:t>
      </w:r>
      <w:r w:rsidR="00752A97">
        <w:t xml:space="preserve">will </w:t>
      </w:r>
      <w:r>
        <w:t>be advised to re-shield as needed.</w:t>
      </w:r>
    </w:p>
    <w:p w14:paraId="123DBEC8" w14:textId="38FA68F0" w:rsidR="004B0A6F" w:rsidRDefault="004B0A6F" w:rsidP="004B0A6F">
      <w:r>
        <w:t xml:space="preserve">We understand that these are challenging times - our risk assessment is a guide not an absolute.  Regardless of risk </w:t>
      </w:r>
      <w:r w:rsidR="00553487">
        <w:t xml:space="preserve">please remember that </w:t>
      </w:r>
      <w:r>
        <w:t xml:space="preserve">the most effective way to preventing catching and spreading </w:t>
      </w:r>
      <w:r w:rsidR="00401133">
        <w:t>of COVID-</w:t>
      </w:r>
      <w:r w:rsidR="007910AF">
        <w:t>19</w:t>
      </w:r>
      <w:r>
        <w:t xml:space="preserve"> is to wash your hand regularly, wear a mask in any crowded  space, and on public transport and in shops  and maintain social distancing when out and about.  </w:t>
      </w:r>
    </w:p>
    <w:p w14:paraId="448882ED" w14:textId="3B0C7CB4" w:rsidR="00DC2412" w:rsidRPr="00032715" w:rsidRDefault="00585344">
      <w:pPr>
        <w:rPr>
          <w:b/>
          <w:bCs/>
          <w:u w:val="single"/>
        </w:rPr>
      </w:pPr>
      <w:r w:rsidRPr="00C1745D">
        <w:rPr>
          <w:b/>
          <w:bCs/>
          <w:u w:val="single"/>
        </w:rPr>
        <w:t>W</w:t>
      </w:r>
      <w:r>
        <w:rPr>
          <w:b/>
          <w:bCs/>
          <w:u w:val="single"/>
        </w:rPr>
        <w:t>h</w:t>
      </w:r>
      <w:r w:rsidR="008329FD">
        <w:rPr>
          <w:b/>
          <w:bCs/>
          <w:u w:val="single"/>
        </w:rPr>
        <w:t xml:space="preserve">at is my risk of </w:t>
      </w:r>
      <w:r w:rsidR="00F5209A">
        <w:rPr>
          <w:b/>
          <w:bCs/>
          <w:u w:val="single"/>
        </w:rPr>
        <w:t xml:space="preserve">serious harm from </w:t>
      </w:r>
      <w:r w:rsidR="008329FD">
        <w:rPr>
          <w:b/>
          <w:bCs/>
          <w:u w:val="single"/>
        </w:rPr>
        <w:t xml:space="preserve">getting COVID-19? </w:t>
      </w:r>
    </w:p>
    <w:p w14:paraId="61387094" w14:textId="7B947C74" w:rsidR="00791DAE" w:rsidRDefault="00DC2412">
      <w:r>
        <w:t xml:space="preserve">Your </w:t>
      </w:r>
      <w:r w:rsidR="008F12ED">
        <w:t xml:space="preserve">health care team </w:t>
      </w:r>
      <w:r>
        <w:t xml:space="preserve">has assessed your risk of a serious outcome </w:t>
      </w:r>
      <w:r w:rsidR="00AB7879">
        <w:t xml:space="preserve">were you to </w:t>
      </w:r>
      <w:r w:rsidR="006014EC">
        <w:t>develop COVID-19</w:t>
      </w:r>
      <w:r w:rsidR="004B0A6F">
        <w:t xml:space="preserve">.  </w:t>
      </w:r>
      <w:r>
        <w:t xml:space="preserve">  We have divided patients into </w:t>
      </w:r>
      <w:r w:rsidR="009E10C7">
        <w:t>4</w:t>
      </w:r>
      <w:r>
        <w:t xml:space="preserve"> </w:t>
      </w:r>
      <w:r w:rsidR="00823933">
        <w:t xml:space="preserve">levels </w:t>
      </w:r>
      <w:r>
        <w:t>of risk based on best available data and expert opinion</w:t>
      </w:r>
      <w:r w:rsidR="00AB7879">
        <w:t xml:space="preserve">.  </w:t>
      </w:r>
      <w:r w:rsidR="009043CF">
        <w:t>Level 1 is the highest level of risk and level 4 is the lowest.</w:t>
      </w:r>
    </w:p>
    <w:p w14:paraId="733A257E" w14:textId="79988DDC" w:rsidR="009043CF" w:rsidRDefault="00AB7879">
      <w:r>
        <w:t>No patient is prevented from returning to work as a result of their medical condition</w:t>
      </w:r>
      <w:r w:rsidR="00032715">
        <w:t>,</w:t>
      </w:r>
      <w:r>
        <w:t xml:space="preserve"> but </w:t>
      </w:r>
      <w:r w:rsidR="00062981">
        <w:t>some patients may feel their risk is too great to do so</w:t>
      </w:r>
      <w:r w:rsidR="00032715">
        <w:t>.  Our understanding at the time of writing this letter is that any temporary financial support</w:t>
      </w:r>
      <w:r w:rsidR="00062981">
        <w:t xml:space="preserve"> </w:t>
      </w:r>
      <w:r w:rsidR="00032715">
        <w:t xml:space="preserve">provided by the </w:t>
      </w:r>
      <w:r w:rsidR="005052E4">
        <w:t>G</w:t>
      </w:r>
      <w:r w:rsidR="00032715">
        <w:t>overnment during the shielding period will not continue beyond 31 July</w:t>
      </w:r>
      <w:r w:rsidR="00823933">
        <w:t xml:space="preserve"> unless there is a local lockdown</w:t>
      </w:r>
      <w:r w:rsidR="00032715">
        <w:t>.</w:t>
      </w:r>
      <w:r w:rsidR="00EA00BE">
        <w:t xml:space="preserve"> If you were previously entitled to support within the furlough scheme, you may continue to receive this support until the scheme finishes at the end of October</w:t>
      </w:r>
      <w:r w:rsidR="00132F7A">
        <w:t>.</w:t>
      </w:r>
      <w:r w:rsidR="0014166A">
        <w:t xml:space="preserve"> </w:t>
      </w:r>
      <w:r w:rsidR="00132F7A">
        <w:t xml:space="preserve">This guidance is for employers to use with you, and should be used in conjunction with that from the government.  It is subject to change as the </w:t>
      </w:r>
      <w:r w:rsidR="007910AF">
        <w:t>COVID</w:t>
      </w:r>
      <w:r w:rsidR="00401133">
        <w:t>-</w:t>
      </w:r>
      <w:r w:rsidR="007910AF">
        <w:t xml:space="preserve"> 19 </w:t>
      </w:r>
      <w:r w:rsidR="00132F7A">
        <w:t>situation changes.</w:t>
      </w:r>
    </w:p>
    <w:p w14:paraId="3DA1DC0B" w14:textId="292D4CA7" w:rsidR="00791DAE" w:rsidRPr="00F655EE" w:rsidRDefault="008329FD">
      <w:pPr>
        <w:rPr>
          <w:b/>
          <w:u w:val="single"/>
        </w:rPr>
      </w:pPr>
      <w:r>
        <w:rPr>
          <w:b/>
          <w:u w:val="single"/>
        </w:rPr>
        <w:t xml:space="preserve">What makes my risk higher or lower? </w:t>
      </w:r>
    </w:p>
    <w:p w14:paraId="4DA86991" w14:textId="17DC3CBD" w:rsidR="00FE131E" w:rsidRDefault="004B0A6F">
      <w:r>
        <w:t xml:space="preserve">Your </w:t>
      </w:r>
      <w:r w:rsidR="00965725">
        <w:t xml:space="preserve">health care </w:t>
      </w:r>
      <w:r>
        <w:t>team have assessed your risk of a serious outcome from COVID</w:t>
      </w:r>
      <w:r w:rsidR="00401133">
        <w:t>-</w:t>
      </w:r>
      <w:r>
        <w:t xml:space="preserve"> 19 taking into account your age, your stage of kidney disease and its treatment and other additional medical problems that you have</w:t>
      </w:r>
      <w:r w:rsidR="00FE131E">
        <w:t>.  Some of you will be thought of as high risk because you have a one or two important risk factors</w:t>
      </w:r>
      <w:r w:rsidR="00401133">
        <w:t>,</w:t>
      </w:r>
      <w:r w:rsidR="00FE131E">
        <w:t xml:space="preserve"> for instance you are older than 70 years and have severe kidney impairment.  For others, the high risk category will be the result of you having several moderate risk factors all together.  </w:t>
      </w:r>
      <w:r w:rsidR="00433B96">
        <w:t xml:space="preserve">All the risk factors are based on the best data available about the general population combined with our best data from the kidney community.  </w:t>
      </w:r>
      <w:r w:rsidR="00FE131E">
        <w:t>Based on your health, your clinical team feel you are in</w:t>
      </w:r>
      <w:r w:rsidR="00585344">
        <w:t>:</w:t>
      </w:r>
    </w:p>
    <w:p w14:paraId="13F30222" w14:textId="7553F0D9" w:rsidR="00585344" w:rsidRPr="00C1745D" w:rsidRDefault="00585344">
      <w:pPr>
        <w:rPr>
          <w:b/>
        </w:rPr>
      </w:pPr>
      <w:r>
        <w:rPr>
          <w:b/>
        </w:rPr>
        <w:t xml:space="preserve">Insert characteristics in to letter – </w:t>
      </w:r>
      <w:r w:rsidR="00262C80">
        <w:rPr>
          <w:b/>
        </w:rPr>
        <w:t>e.g.</w:t>
      </w:r>
      <w:r>
        <w:rPr>
          <w:b/>
        </w:rPr>
        <w:t>:</w:t>
      </w:r>
    </w:p>
    <w:p w14:paraId="044DDCF8" w14:textId="62CFA0E4" w:rsidR="00585344" w:rsidRPr="00C1745D" w:rsidRDefault="00585344" w:rsidP="00585344">
      <w:pPr>
        <w:ind w:left="720"/>
        <w:rPr>
          <w:i/>
        </w:rPr>
      </w:pPr>
      <w:r w:rsidRPr="00C1745D">
        <w:rPr>
          <w:i/>
        </w:rPr>
        <w:t>[Level 1 – the highest risk group of patients</w:t>
      </w:r>
    </w:p>
    <w:p w14:paraId="1C650737" w14:textId="3780FD0E" w:rsidR="00FE131E" w:rsidRPr="00C1745D" w:rsidRDefault="0014166A" w:rsidP="00C1745D">
      <w:pPr>
        <w:ind w:left="720"/>
        <w:rPr>
          <w:i/>
        </w:rPr>
      </w:pPr>
      <w:r w:rsidRPr="00C1745D">
        <w:rPr>
          <w:i/>
        </w:rPr>
        <w:t>T</w:t>
      </w:r>
      <w:r w:rsidR="00FE131E" w:rsidRPr="00C1745D">
        <w:rPr>
          <w:i/>
        </w:rPr>
        <w:t xml:space="preserve">his is because you </w:t>
      </w:r>
    </w:p>
    <w:p w14:paraId="7CAEA5F9" w14:textId="6A91D7C6" w:rsidR="00FE131E" w:rsidRPr="00C1745D" w:rsidRDefault="00980CFA" w:rsidP="00C1745D">
      <w:pPr>
        <w:ind w:left="1440"/>
        <w:rPr>
          <w:i/>
        </w:rPr>
      </w:pPr>
      <w:r w:rsidRPr="00C1745D">
        <w:rPr>
          <w:i/>
        </w:rPr>
        <w:t xml:space="preserve">Example 1 </w:t>
      </w:r>
    </w:p>
    <w:p w14:paraId="2CCFAA36" w14:textId="4FCA31A9" w:rsidR="00FE131E" w:rsidRPr="00C1745D" w:rsidRDefault="00FE131E" w:rsidP="00C1745D">
      <w:pPr>
        <w:ind w:left="2160"/>
        <w:rPr>
          <w:i/>
        </w:rPr>
      </w:pPr>
      <w:r w:rsidRPr="00C1745D">
        <w:rPr>
          <w:i/>
        </w:rPr>
        <w:t xml:space="preserve">Are over 70 </w:t>
      </w:r>
    </w:p>
    <w:p w14:paraId="1AE00912" w14:textId="459E498F" w:rsidR="00FE131E" w:rsidRPr="00C1745D" w:rsidRDefault="00FE131E" w:rsidP="00C1745D">
      <w:pPr>
        <w:ind w:left="2160"/>
        <w:rPr>
          <w:i/>
        </w:rPr>
      </w:pPr>
      <w:r w:rsidRPr="00C1745D">
        <w:rPr>
          <w:i/>
        </w:rPr>
        <w:t xml:space="preserve">And are on dialysis </w:t>
      </w:r>
    </w:p>
    <w:p w14:paraId="56047BA7" w14:textId="0E4B82A7" w:rsidR="00FE131E" w:rsidRPr="00C1745D" w:rsidRDefault="0014166A" w:rsidP="00C1745D">
      <w:pPr>
        <w:ind w:left="1440"/>
        <w:rPr>
          <w:i/>
        </w:rPr>
      </w:pPr>
      <w:r w:rsidRPr="00C1745D">
        <w:rPr>
          <w:i/>
        </w:rPr>
        <w:t>Or</w:t>
      </w:r>
      <w:r w:rsidR="00585344" w:rsidRPr="00C1745D">
        <w:rPr>
          <w:i/>
        </w:rPr>
        <w:t>, e</w:t>
      </w:r>
      <w:r w:rsidR="00FE131E" w:rsidRPr="00C1745D">
        <w:rPr>
          <w:i/>
        </w:rPr>
        <w:t xml:space="preserve">xample 2 </w:t>
      </w:r>
    </w:p>
    <w:p w14:paraId="26E0528A" w14:textId="6CA00A46" w:rsidR="00FE131E" w:rsidRPr="00C1745D" w:rsidRDefault="00FE131E" w:rsidP="00C1745D">
      <w:pPr>
        <w:ind w:left="2160"/>
        <w:rPr>
          <w:i/>
        </w:rPr>
      </w:pPr>
      <w:r w:rsidRPr="00C1745D">
        <w:rPr>
          <w:i/>
        </w:rPr>
        <w:t>Are over 60</w:t>
      </w:r>
    </w:p>
    <w:p w14:paraId="622EFBED" w14:textId="01DFF772" w:rsidR="00FE131E" w:rsidRPr="00C1745D" w:rsidRDefault="00FE131E" w:rsidP="00C1745D">
      <w:pPr>
        <w:ind w:left="2160"/>
        <w:rPr>
          <w:i/>
        </w:rPr>
      </w:pPr>
      <w:r w:rsidRPr="00C1745D">
        <w:rPr>
          <w:i/>
        </w:rPr>
        <w:lastRenderedPageBreak/>
        <w:t xml:space="preserve">And have kidney function of less than 15% of normal (stage 5 kidney disease) </w:t>
      </w:r>
    </w:p>
    <w:p w14:paraId="52B71E35" w14:textId="08247B6D" w:rsidR="00FE131E" w:rsidRPr="00C1745D" w:rsidRDefault="00FE131E" w:rsidP="00C1745D">
      <w:pPr>
        <w:ind w:left="2160"/>
        <w:rPr>
          <w:i/>
        </w:rPr>
      </w:pPr>
      <w:r w:rsidRPr="00C1745D">
        <w:rPr>
          <w:i/>
        </w:rPr>
        <w:t>And have diabetes and hypertension</w:t>
      </w:r>
      <w:r w:rsidR="00585344" w:rsidRPr="00C1745D">
        <w:rPr>
          <w:i/>
        </w:rPr>
        <w:t>]</w:t>
      </w:r>
    </w:p>
    <w:p w14:paraId="349891E9" w14:textId="77777777" w:rsidR="00585344" w:rsidRDefault="00FE131E">
      <w:r>
        <w:t xml:space="preserve">We therefore recommend </w:t>
      </w:r>
      <w:r w:rsidR="00433B96">
        <w:t xml:space="preserve">that </w:t>
      </w:r>
      <w:r w:rsidR="00D33757">
        <w:t>you</w:t>
      </w:r>
      <w:r w:rsidR="00585344">
        <w:t>:</w:t>
      </w:r>
    </w:p>
    <w:p w14:paraId="0F5C43B9" w14:textId="7A9FC21D" w:rsidR="00FE131E" w:rsidRPr="00C1745D" w:rsidRDefault="00585344">
      <w:pPr>
        <w:rPr>
          <w:b/>
        </w:rPr>
      </w:pPr>
      <w:r w:rsidRPr="00C1745D">
        <w:rPr>
          <w:b/>
        </w:rPr>
        <w:t xml:space="preserve">Insert advice – </w:t>
      </w:r>
      <w:r w:rsidR="00262C80" w:rsidRPr="00585344">
        <w:rPr>
          <w:b/>
        </w:rPr>
        <w:t>e.g.</w:t>
      </w:r>
      <w:r w:rsidRPr="00C1745D">
        <w:rPr>
          <w:b/>
        </w:rPr>
        <w:t>:</w:t>
      </w:r>
    </w:p>
    <w:p w14:paraId="1563FCD8" w14:textId="5DE6C83D" w:rsidR="00433B96" w:rsidRPr="00C1745D" w:rsidRDefault="00585344" w:rsidP="00C1745D">
      <w:pPr>
        <w:ind w:left="720"/>
        <w:rPr>
          <w:i/>
        </w:rPr>
      </w:pPr>
      <w:r w:rsidRPr="00C1745D">
        <w:rPr>
          <w:i/>
        </w:rPr>
        <w:t>[</w:t>
      </w:r>
      <w:r w:rsidR="00433B96" w:rsidRPr="00C1745D">
        <w:rPr>
          <w:i/>
        </w:rPr>
        <w:t xml:space="preserve">Level 1 (highest risk) </w:t>
      </w:r>
    </w:p>
    <w:p w14:paraId="0E81FFB8" w14:textId="799CA47F" w:rsidR="00433B96" w:rsidRPr="00C1745D" w:rsidRDefault="00433B96" w:rsidP="00C1745D">
      <w:pPr>
        <w:ind w:left="720"/>
        <w:rPr>
          <w:i/>
        </w:rPr>
      </w:pPr>
      <w:r w:rsidRPr="00C1745D">
        <w:rPr>
          <w:i/>
        </w:rPr>
        <w:t xml:space="preserve">Ideally work from home </w:t>
      </w:r>
    </w:p>
    <w:p w14:paraId="6ABD040E" w14:textId="34E09D36" w:rsidR="00433B96" w:rsidRPr="00C1745D" w:rsidRDefault="00433B96" w:rsidP="00C1745D">
      <w:pPr>
        <w:ind w:left="720"/>
        <w:rPr>
          <w:i/>
        </w:rPr>
      </w:pPr>
      <w:r w:rsidRPr="00C1745D">
        <w:rPr>
          <w:i/>
        </w:rPr>
        <w:t xml:space="preserve">If attending work, </w:t>
      </w:r>
      <w:r w:rsidR="00791DAE" w:rsidRPr="00C1745D">
        <w:rPr>
          <w:i/>
        </w:rPr>
        <w:t xml:space="preserve">you should work with your employer to ensure that </w:t>
      </w:r>
      <w:r w:rsidRPr="00C1745D">
        <w:rPr>
          <w:i/>
        </w:rPr>
        <w:t>risk</w:t>
      </w:r>
      <w:r w:rsidR="00791DAE" w:rsidRPr="00C1745D">
        <w:rPr>
          <w:i/>
        </w:rPr>
        <w:t xml:space="preserve"> is not</w:t>
      </w:r>
      <w:r w:rsidRPr="00C1745D">
        <w:rPr>
          <w:i/>
        </w:rPr>
        <w:t xml:space="preserve"> significantly greater than the risk within your own home. </w:t>
      </w:r>
      <w:r w:rsidR="00F5209A" w:rsidRPr="00C1745D">
        <w:rPr>
          <w:i/>
        </w:rPr>
        <w:t xml:space="preserve">  </w:t>
      </w:r>
    </w:p>
    <w:p w14:paraId="1E62D15F" w14:textId="27FBF54A" w:rsidR="00433B96" w:rsidRPr="00C1745D" w:rsidRDefault="00433B96" w:rsidP="00C1745D">
      <w:pPr>
        <w:ind w:left="720"/>
        <w:rPr>
          <w:i/>
        </w:rPr>
      </w:pPr>
      <w:r w:rsidRPr="00C1745D">
        <w:rPr>
          <w:i/>
        </w:rPr>
        <w:t xml:space="preserve">You should ensure there is a low </w:t>
      </w:r>
      <w:r w:rsidR="008F106D" w:rsidRPr="00C1745D">
        <w:rPr>
          <w:i/>
        </w:rPr>
        <w:t>likelihood</w:t>
      </w:r>
      <w:r w:rsidRPr="00C1745D">
        <w:rPr>
          <w:i/>
        </w:rPr>
        <w:t xml:space="preserve"> of   anyone </w:t>
      </w:r>
      <w:r w:rsidR="007910AF" w:rsidRPr="00C1745D">
        <w:rPr>
          <w:i/>
        </w:rPr>
        <w:t xml:space="preserve">not following </w:t>
      </w:r>
      <w:r w:rsidR="008F106D" w:rsidRPr="00C1745D">
        <w:rPr>
          <w:i/>
        </w:rPr>
        <w:t xml:space="preserve"> social distancing and ensure that you are able to maintain good hygiene with a lowest </w:t>
      </w:r>
      <w:r w:rsidR="00791DAE" w:rsidRPr="00C1745D">
        <w:rPr>
          <w:i/>
        </w:rPr>
        <w:t>l</w:t>
      </w:r>
      <w:r w:rsidR="008F106D" w:rsidRPr="00C1745D">
        <w:rPr>
          <w:i/>
        </w:rPr>
        <w:t xml:space="preserve">evel of risk of </w:t>
      </w:r>
      <w:proofErr w:type="spellStart"/>
      <w:r w:rsidR="008F106D" w:rsidRPr="00C1745D">
        <w:rPr>
          <w:i/>
        </w:rPr>
        <w:t>contacting</w:t>
      </w:r>
      <w:proofErr w:type="spellEnd"/>
      <w:r w:rsidR="00585344">
        <w:rPr>
          <w:i/>
        </w:rPr>
        <w:t xml:space="preserve"> </w:t>
      </w:r>
      <w:r w:rsidR="008F106D" w:rsidRPr="00C1745D">
        <w:rPr>
          <w:i/>
        </w:rPr>
        <w:t>contaminated objects and surfaces</w:t>
      </w:r>
      <w:r w:rsidR="00F5209A" w:rsidRPr="00C1745D">
        <w:rPr>
          <w:i/>
        </w:rPr>
        <w:t>.</w:t>
      </w:r>
    </w:p>
    <w:p w14:paraId="1063427A" w14:textId="07FDD51A" w:rsidR="00F5209A" w:rsidRPr="00C1745D" w:rsidRDefault="00F5209A" w:rsidP="00C1745D">
      <w:pPr>
        <w:ind w:left="720"/>
        <w:rPr>
          <w:i/>
        </w:rPr>
      </w:pPr>
      <w:r w:rsidRPr="00C1745D">
        <w:rPr>
          <w:i/>
        </w:rPr>
        <w:t>You should ensure that your work environment is COVID secure: https://www.gov.uk/guidance/working-safely-during-coronavirus-covid-19</w:t>
      </w:r>
      <w:r w:rsidR="00585344" w:rsidRPr="00C1745D">
        <w:rPr>
          <w:i/>
        </w:rPr>
        <w:t>]</w:t>
      </w:r>
    </w:p>
    <w:p w14:paraId="30BCE028" w14:textId="77777777" w:rsidR="00585344" w:rsidRPr="00C1745D" w:rsidRDefault="00585344">
      <w:pPr>
        <w:rPr>
          <w:i/>
        </w:rPr>
      </w:pPr>
    </w:p>
    <w:p w14:paraId="6C578736" w14:textId="1EF995D6" w:rsidR="00D33757" w:rsidRPr="007910AF" w:rsidRDefault="008329FD">
      <w:pPr>
        <w:rPr>
          <w:b/>
          <w:bCs/>
        </w:rPr>
      </w:pPr>
      <w:r w:rsidRPr="007910AF">
        <w:rPr>
          <w:b/>
          <w:bCs/>
        </w:rPr>
        <w:t>Where can I get further support?</w:t>
      </w:r>
    </w:p>
    <w:p w14:paraId="278EEA3D" w14:textId="77777777" w:rsidR="00585344" w:rsidRPr="00703C64" w:rsidRDefault="00585344" w:rsidP="00585344">
      <w:pPr>
        <w:rPr>
          <w:i/>
        </w:rPr>
      </w:pPr>
      <w:r w:rsidRPr="00703C64">
        <w:rPr>
          <w:i/>
        </w:rPr>
        <w:t>[Add in any optional services locally available for additional advice]</w:t>
      </w:r>
    </w:p>
    <w:p w14:paraId="795C1E36" w14:textId="438E593A" w:rsidR="00D33757" w:rsidRDefault="00D33757">
      <w:r>
        <w:t xml:space="preserve">We recognise that thinking about risk due to COVID 19 can cause anxiety - if you would like further support you may find it helpful to contact your local renal unit counselling service </w:t>
      </w:r>
      <w:r w:rsidR="00585344">
        <w:t>at [</w:t>
      </w:r>
      <w:r w:rsidR="0022636C">
        <w:t>……</w:t>
      </w:r>
      <w:r w:rsidR="00585344">
        <w:t xml:space="preserve">] </w:t>
      </w:r>
      <w:r>
        <w:t>or t</w:t>
      </w:r>
      <w:r w:rsidR="00E52A04">
        <w:t>o access our kidney charity websites.</w:t>
      </w:r>
    </w:p>
    <w:p w14:paraId="402C3766" w14:textId="77777777" w:rsidR="00E52A04" w:rsidRDefault="00B771CA" w:rsidP="00E52A04">
      <w:hyperlink r:id="rId10" w:history="1">
        <w:r w:rsidR="00E52A04" w:rsidRPr="00C17DBD">
          <w:rPr>
            <w:rStyle w:val="Hyperlink"/>
          </w:rPr>
          <w:t>https://www.kidneycareuk.org/news-and-campaigns/coronavirus-advice/</w:t>
        </w:r>
      </w:hyperlink>
    </w:p>
    <w:p w14:paraId="7B562276" w14:textId="77777777" w:rsidR="00E52A04" w:rsidRDefault="00B771CA" w:rsidP="00E52A04">
      <w:hyperlink r:id="rId11" w:history="1">
        <w:r w:rsidR="00E52A04" w:rsidRPr="00C17DBD">
          <w:rPr>
            <w:rStyle w:val="Hyperlink"/>
          </w:rPr>
          <w:t>https://www.kidney.org.uk/</w:t>
        </w:r>
      </w:hyperlink>
    </w:p>
    <w:p w14:paraId="1894EDD8" w14:textId="77777777" w:rsidR="00FE131E" w:rsidRDefault="00FE131E"/>
    <w:p w14:paraId="5E57C75F" w14:textId="2F7BCDDC" w:rsidR="00FE131E" w:rsidRDefault="00262C80">
      <w:r>
        <w:t>Y</w:t>
      </w:r>
      <w:r w:rsidR="00980CFA">
        <w:t xml:space="preserve">ours </w:t>
      </w:r>
      <w:r>
        <w:t>S</w:t>
      </w:r>
      <w:r w:rsidR="00980CFA">
        <w:t xml:space="preserve">incerely </w:t>
      </w:r>
    </w:p>
    <w:p w14:paraId="6F698833" w14:textId="3E9B0277" w:rsidR="00980CFA" w:rsidRDefault="00980CFA"/>
    <w:p w14:paraId="42CBC09E" w14:textId="77777777" w:rsidR="00585344" w:rsidRDefault="00585344"/>
    <w:p w14:paraId="5BBA6579" w14:textId="18D3AF6C" w:rsidR="00980CFA" w:rsidRDefault="00980CFA"/>
    <w:p w14:paraId="0BFD7B42" w14:textId="666DEE86" w:rsidR="00980CFA" w:rsidRDefault="00980CFA">
      <w:r>
        <w:t xml:space="preserve">XXX </w:t>
      </w:r>
      <w:r w:rsidR="00262C80">
        <w:t>R</w:t>
      </w:r>
      <w:r>
        <w:t xml:space="preserve">enal </w:t>
      </w:r>
      <w:r w:rsidR="00262C80">
        <w:t>U</w:t>
      </w:r>
      <w:r>
        <w:t xml:space="preserve">nit </w:t>
      </w:r>
    </w:p>
    <w:p w14:paraId="065CC7B7" w14:textId="74398B1D" w:rsidR="00553487" w:rsidRPr="00C17DBD" w:rsidRDefault="00585344" w:rsidP="00553487">
      <w:pPr>
        <w:rPr>
          <w:b/>
          <w:bCs/>
        </w:rPr>
      </w:pPr>
      <w:r>
        <w:rPr>
          <w:b/>
          <w:bCs/>
        </w:rPr>
        <w:t>Other u</w:t>
      </w:r>
      <w:r w:rsidR="00553487" w:rsidRPr="00C17DBD">
        <w:rPr>
          <w:b/>
          <w:bCs/>
        </w:rPr>
        <w:t>seful links</w:t>
      </w:r>
    </w:p>
    <w:p w14:paraId="306677C5" w14:textId="77777777" w:rsidR="00553487" w:rsidRDefault="00B771CA" w:rsidP="00553487">
      <w:pPr>
        <w:rPr>
          <w:color w:val="7030A0"/>
        </w:rPr>
      </w:pPr>
      <w:hyperlink r:id="rId12" w:history="1">
        <w:r w:rsidR="00553487" w:rsidRPr="00E258E5">
          <w:rPr>
            <w:rStyle w:val="Hyperlink"/>
          </w:rPr>
          <w:t>https://www.hse.gov.uk/simple-health-safety/risk/index.htm</w:t>
        </w:r>
      </w:hyperlink>
    </w:p>
    <w:p w14:paraId="2FB481C4" w14:textId="66B36B10" w:rsidR="007910AF" w:rsidRPr="00C1745D" w:rsidRDefault="007910AF">
      <w:pPr>
        <w:rPr>
          <w:color w:val="0070C0"/>
          <w:u w:val="single"/>
        </w:rPr>
      </w:pPr>
      <w:r w:rsidRPr="00C1745D">
        <w:rPr>
          <w:color w:val="0070C0"/>
          <w:u w:val="single"/>
        </w:rPr>
        <w:t>https://www.gov.uk/guidance/working-safely-during-coronavirus-covid-19</w:t>
      </w:r>
    </w:p>
    <w:p w14:paraId="6F89FE4F" w14:textId="410FB37C" w:rsidR="00C17DBD" w:rsidRDefault="00C17DBD"/>
    <w:sectPr w:rsidR="00C17DBD" w:rsidSect="00C1745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B5CF" w16cex:dateUtc="2020-07-27T19:21:00Z"/>
  <w16cex:commentExtensible w16cex:durableId="22C99AEC" w16cex:dateUtc="2020-07-27T17:2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3B8F6" w14:textId="77777777" w:rsidR="00B771CA" w:rsidRDefault="00B771CA" w:rsidP="00401133">
      <w:pPr>
        <w:spacing w:after="0" w:line="240" w:lineRule="auto"/>
      </w:pPr>
      <w:r>
        <w:separator/>
      </w:r>
    </w:p>
  </w:endnote>
  <w:endnote w:type="continuationSeparator" w:id="0">
    <w:p w14:paraId="2513CCCD" w14:textId="77777777" w:rsidR="00B771CA" w:rsidRDefault="00B771CA" w:rsidP="0040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ADF33" w14:textId="77777777" w:rsidR="00401133" w:rsidRDefault="00401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1374" w14:textId="36C64D97" w:rsidR="00401133" w:rsidRDefault="00401133">
    <w:pPr>
      <w:pStyle w:val="Footer"/>
    </w:pPr>
    <w:r>
      <w:t xml:space="preserve">British Renal Society/Renal Association de-shielding working group – </w:t>
    </w:r>
    <w:r>
      <w:t>v1:</w:t>
    </w:r>
    <w:bookmarkStart w:id="0" w:name="_GoBack"/>
    <w:bookmarkEnd w:id="0"/>
    <w:r>
      <w:t>07/08/2020</w:t>
    </w:r>
  </w:p>
  <w:p w14:paraId="5ED5CA2E" w14:textId="77777777" w:rsidR="00401133" w:rsidRDefault="00401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3FEC" w14:textId="77777777" w:rsidR="00401133" w:rsidRDefault="00401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BA98C" w14:textId="77777777" w:rsidR="00B771CA" w:rsidRDefault="00B771CA" w:rsidP="00401133">
      <w:pPr>
        <w:spacing w:after="0" w:line="240" w:lineRule="auto"/>
      </w:pPr>
      <w:r>
        <w:separator/>
      </w:r>
    </w:p>
  </w:footnote>
  <w:footnote w:type="continuationSeparator" w:id="0">
    <w:p w14:paraId="74FEFF76" w14:textId="77777777" w:rsidR="00B771CA" w:rsidRDefault="00B771CA" w:rsidP="00401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D4AAB" w14:textId="77777777" w:rsidR="00401133" w:rsidRDefault="00401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660B" w14:textId="77777777" w:rsidR="00401133" w:rsidRDefault="00401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D861" w14:textId="77777777" w:rsidR="00401133" w:rsidRDefault="00401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02F"/>
    <w:multiLevelType w:val="hybridMultilevel"/>
    <w:tmpl w:val="8DE62FDA"/>
    <w:lvl w:ilvl="0" w:tplc="948C42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33B27"/>
    <w:multiLevelType w:val="hybridMultilevel"/>
    <w:tmpl w:val="F2DC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2F3478"/>
    <w:multiLevelType w:val="hybridMultilevel"/>
    <w:tmpl w:val="12106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AD233E"/>
    <w:multiLevelType w:val="hybridMultilevel"/>
    <w:tmpl w:val="5748D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000C8A"/>
    <w:multiLevelType w:val="hybridMultilevel"/>
    <w:tmpl w:val="414EDF16"/>
    <w:lvl w:ilvl="0" w:tplc="428C4B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3A60A2"/>
    <w:multiLevelType w:val="hybridMultilevel"/>
    <w:tmpl w:val="F3E4331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735259E3"/>
    <w:multiLevelType w:val="hybridMultilevel"/>
    <w:tmpl w:val="517E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en, Katie">
    <w15:presenceInfo w15:providerId="AD" w15:userId="S-1-5-21-72706444-2046184769-1246845465-24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51"/>
    <w:rsid w:val="00032715"/>
    <w:rsid w:val="00062981"/>
    <w:rsid w:val="000D2A86"/>
    <w:rsid w:val="000E6A01"/>
    <w:rsid w:val="00116953"/>
    <w:rsid w:val="00124129"/>
    <w:rsid w:val="00132F7A"/>
    <w:rsid w:val="0014166A"/>
    <w:rsid w:val="001417B4"/>
    <w:rsid w:val="001614F4"/>
    <w:rsid w:val="00164FA6"/>
    <w:rsid w:val="0022636C"/>
    <w:rsid w:val="00236FD4"/>
    <w:rsid w:val="00262C80"/>
    <w:rsid w:val="0026707C"/>
    <w:rsid w:val="00336C5C"/>
    <w:rsid w:val="00380892"/>
    <w:rsid w:val="003B700D"/>
    <w:rsid w:val="003D67CD"/>
    <w:rsid w:val="00401133"/>
    <w:rsid w:val="00402DCB"/>
    <w:rsid w:val="00433B96"/>
    <w:rsid w:val="004A6DA5"/>
    <w:rsid w:val="004B0A6F"/>
    <w:rsid w:val="005052E4"/>
    <w:rsid w:val="005209A2"/>
    <w:rsid w:val="00553487"/>
    <w:rsid w:val="00563C07"/>
    <w:rsid w:val="00585344"/>
    <w:rsid w:val="005B6451"/>
    <w:rsid w:val="005C4D61"/>
    <w:rsid w:val="006014EC"/>
    <w:rsid w:val="0060166D"/>
    <w:rsid w:val="006B0C7D"/>
    <w:rsid w:val="006C2058"/>
    <w:rsid w:val="006D7932"/>
    <w:rsid w:val="00752A97"/>
    <w:rsid w:val="00756142"/>
    <w:rsid w:val="007910AF"/>
    <w:rsid w:val="00791DAE"/>
    <w:rsid w:val="007A1F87"/>
    <w:rsid w:val="007B6F31"/>
    <w:rsid w:val="007C744D"/>
    <w:rsid w:val="00823933"/>
    <w:rsid w:val="008329FD"/>
    <w:rsid w:val="008C41C6"/>
    <w:rsid w:val="008F106D"/>
    <w:rsid w:val="008F12ED"/>
    <w:rsid w:val="008F1F86"/>
    <w:rsid w:val="009043CF"/>
    <w:rsid w:val="009364B6"/>
    <w:rsid w:val="00965725"/>
    <w:rsid w:val="00980CFA"/>
    <w:rsid w:val="009E10C7"/>
    <w:rsid w:val="00AB7879"/>
    <w:rsid w:val="00AC21A4"/>
    <w:rsid w:val="00B06141"/>
    <w:rsid w:val="00B068BE"/>
    <w:rsid w:val="00B30CEA"/>
    <w:rsid w:val="00B63260"/>
    <w:rsid w:val="00B771CA"/>
    <w:rsid w:val="00BF3219"/>
    <w:rsid w:val="00C0419A"/>
    <w:rsid w:val="00C1745D"/>
    <w:rsid w:val="00C17DBD"/>
    <w:rsid w:val="00C2104A"/>
    <w:rsid w:val="00C47AE7"/>
    <w:rsid w:val="00C50A1D"/>
    <w:rsid w:val="00CB61BB"/>
    <w:rsid w:val="00CE0F6C"/>
    <w:rsid w:val="00D125E9"/>
    <w:rsid w:val="00D33757"/>
    <w:rsid w:val="00D639E2"/>
    <w:rsid w:val="00DC2412"/>
    <w:rsid w:val="00DF0403"/>
    <w:rsid w:val="00E258E5"/>
    <w:rsid w:val="00E31C2B"/>
    <w:rsid w:val="00E52A04"/>
    <w:rsid w:val="00EA00BE"/>
    <w:rsid w:val="00EF0246"/>
    <w:rsid w:val="00F5209A"/>
    <w:rsid w:val="00F655EE"/>
    <w:rsid w:val="00F86A3D"/>
    <w:rsid w:val="00F94DD5"/>
    <w:rsid w:val="00FE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2715"/>
    <w:pPr>
      <w:ind w:left="720"/>
      <w:contextualSpacing/>
    </w:pPr>
  </w:style>
  <w:style w:type="character" w:styleId="Hyperlink">
    <w:name w:val="Hyperlink"/>
    <w:basedOn w:val="DefaultParagraphFont"/>
    <w:uiPriority w:val="99"/>
    <w:unhideWhenUsed/>
    <w:rsid w:val="00C17DBD"/>
    <w:rPr>
      <w:color w:val="0563C1" w:themeColor="hyperlink"/>
      <w:u w:val="single"/>
    </w:rPr>
  </w:style>
  <w:style w:type="character" w:customStyle="1" w:styleId="UnresolvedMention1">
    <w:name w:val="Unresolved Mention1"/>
    <w:basedOn w:val="DefaultParagraphFont"/>
    <w:uiPriority w:val="99"/>
    <w:semiHidden/>
    <w:unhideWhenUsed/>
    <w:rsid w:val="00C17DBD"/>
    <w:rPr>
      <w:color w:val="605E5C"/>
      <w:shd w:val="clear" w:color="auto" w:fill="E1DFDD"/>
    </w:rPr>
  </w:style>
  <w:style w:type="character" w:styleId="FollowedHyperlink">
    <w:name w:val="FollowedHyperlink"/>
    <w:basedOn w:val="DefaultParagraphFont"/>
    <w:uiPriority w:val="99"/>
    <w:semiHidden/>
    <w:unhideWhenUsed/>
    <w:rsid w:val="00E258E5"/>
    <w:rPr>
      <w:color w:val="954F72" w:themeColor="followedHyperlink"/>
      <w:u w:val="single"/>
    </w:rPr>
  </w:style>
  <w:style w:type="paragraph" w:styleId="BalloonText">
    <w:name w:val="Balloon Text"/>
    <w:basedOn w:val="Normal"/>
    <w:link w:val="BalloonTextChar"/>
    <w:uiPriority w:val="99"/>
    <w:semiHidden/>
    <w:unhideWhenUsed/>
    <w:rsid w:val="006B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C7D"/>
    <w:rPr>
      <w:rFonts w:ascii="Segoe UI" w:hAnsi="Segoe UI" w:cs="Segoe UI"/>
      <w:sz w:val="18"/>
      <w:szCs w:val="18"/>
    </w:rPr>
  </w:style>
  <w:style w:type="character" w:styleId="CommentReference">
    <w:name w:val="annotation reference"/>
    <w:basedOn w:val="DefaultParagraphFont"/>
    <w:uiPriority w:val="99"/>
    <w:semiHidden/>
    <w:unhideWhenUsed/>
    <w:rsid w:val="006014EC"/>
    <w:rPr>
      <w:sz w:val="16"/>
      <w:szCs w:val="16"/>
    </w:rPr>
  </w:style>
  <w:style w:type="paragraph" w:styleId="CommentText">
    <w:name w:val="annotation text"/>
    <w:basedOn w:val="Normal"/>
    <w:link w:val="CommentTextChar"/>
    <w:uiPriority w:val="99"/>
    <w:semiHidden/>
    <w:unhideWhenUsed/>
    <w:rsid w:val="006014EC"/>
    <w:pPr>
      <w:spacing w:line="240" w:lineRule="auto"/>
    </w:pPr>
    <w:rPr>
      <w:sz w:val="20"/>
      <w:szCs w:val="20"/>
    </w:rPr>
  </w:style>
  <w:style w:type="character" w:customStyle="1" w:styleId="CommentTextChar">
    <w:name w:val="Comment Text Char"/>
    <w:basedOn w:val="DefaultParagraphFont"/>
    <w:link w:val="CommentText"/>
    <w:uiPriority w:val="99"/>
    <w:semiHidden/>
    <w:rsid w:val="006014EC"/>
    <w:rPr>
      <w:sz w:val="20"/>
      <w:szCs w:val="20"/>
    </w:rPr>
  </w:style>
  <w:style w:type="paragraph" w:styleId="CommentSubject">
    <w:name w:val="annotation subject"/>
    <w:basedOn w:val="CommentText"/>
    <w:next w:val="CommentText"/>
    <w:link w:val="CommentSubjectChar"/>
    <w:uiPriority w:val="99"/>
    <w:semiHidden/>
    <w:unhideWhenUsed/>
    <w:rsid w:val="006014EC"/>
    <w:rPr>
      <w:b/>
      <w:bCs/>
    </w:rPr>
  </w:style>
  <w:style w:type="character" w:customStyle="1" w:styleId="CommentSubjectChar">
    <w:name w:val="Comment Subject Char"/>
    <w:basedOn w:val="CommentTextChar"/>
    <w:link w:val="CommentSubject"/>
    <w:uiPriority w:val="99"/>
    <w:semiHidden/>
    <w:rsid w:val="006014EC"/>
    <w:rPr>
      <w:b/>
      <w:bCs/>
      <w:sz w:val="20"/>
      <w:szCs w:val="20"/>
    </w:rPr>
  </w:style>
  <w:style w:type="paragraph" w:styleId="Revision">
    <w:name w:val="Revision"/>
    <w:hidden/>
    <w:uiPriority w:val="99"/>
    <w:semiHidden/>
    <w:rsid w:val="006014EC"/>
    <w:pPr>
      <w:spacing w:after="0" w:line="240" w:lineRule="auto"/>
    </w:pPr>
  </w:style>
  <w:style w:type="paragraph" w:styleId="Header">
    <w:name w:val="header"/>
    <w:basedOn w:val="Normal"/>
    <w:link w:val="HeaderChar"/>
    <w:uiPriority w:val="99"/>
    <w:unhideWhenUsed/>
    <w:rsid w:val="0040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133"/>
  </w:style>
  <w:style w:type="paragraph" w:styleId="Footer">
    <w:name w:val="footer"/>
    <w:basedOn w:val="Normal"/>
    <w:link w:val="FooterChar"/>
    <w:uiPriority w:val="99"/>
    <w:unhideWhenUsed/>
    <w:rsid w:val="0040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2715"/>
    <w:pPr>
      <w:ind w:left="720"/>
      <w:contextualSpacing/>
    </w:pPr>
  </w:style>
  <w:style w:type="character" w:styleId="Hyperlink">
    <w:name w:val="Hyperlink"/>
    <w:basedOn w:val="DefaultParagraphFont"/>
    <w:uiPriority w:val="99"/>
    <w:unhideWhenUsed/>
    <w:rsid w:val="00C17DBD"/>
    <w:rPr>
      <w:color w:val="0563C1" w:themeColor="hyperlink"/>
      <w:u w:val="single"/>
    </w:rPr>
  </w:style>
  <w:style w:type="character" w:customStyle="1" w:styleId="UnresolvedMention1">
    <w:name w:val="Unresolved Mention1"/>
    <w:basedOn w:val="DefaultParagraphFont"/>
    <w:uiPriority w:val="99"/>
    <w:semiHidden/>
    <w:unhideWhenUsed/>
    <w:rsid w:val="00C17DBD"/>
    <w:rPr>
      <w:color w:val="605E5C"/>
      <w:shd w:val="clear" w:color="auto" w:fill="E1DFDD"/>
    </w:rPr>
  </w:style>
  <w:style w:type="character" w:styleId="FollowedHyperlink">
    <w:name w:val="FollowedHyperlink"/>
    <w:basedOn w:val="DefaultParagraphFont"/>
    <w:uiPriority w:val="99"/>
    <w:semiHidden/>
    <w:unhideWhenUsed/>
    <w:rsid w:val="00E258E5"/>
    <w:rPr>
      <w:color w:val="954F72" w:themeColor="followedHyperlink"/>
      <w:u w:val="single"/>
    </w:rPr>
  </w:style>
  <w:style w:type="paragraph" w:styleId="BalloonText">
    <w:name w:val="Balloon Text"/>
    <w:basedOn w:val="Normal"/>
    <w:link w:val="BalloonTextChar"/>
    <w:uiPriority w:val="99"/>
    <w:semiHidden/>
    <w:unhideWhenUsed/>
    <w:rsid w:val="006B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C7D"/>
    <w:rPr>
      <w:rFonts w:ascii="Segoe UI" w:hAnsi="Segoe UI" w:cs="Segoe UI"/>
      <w:sz w:val="18"/>
      <w:szCs w:val="18"/>
    </w:rPr>
  </w:style>
  <w:style w:type="character" w:styleId="CommentReference">
    <w:name w:val="annotation reference"/>
    <w:basedOn w:val="DefaultParagraphFont"/>
    <w:uiPriority w:val="99"/>
    <w:semiHidden/>
    <w:unhideWhenUsed/>
    <w:rsid w:val="006014EC"/>
    <w:rPr>
      <w:sz w:val="16"/>
      <w:szCs w:val="16"/>
    </w:rPr>
  </w:style>
  <w:style w:type="paragraph" w:styleId="CommentText">
    <w:name w:val="annotation text"/>
    <w:basedOn w:val="Normal"/>
    <w:link w:val="CommentTextChar"/>
    <w:uiPriority w:val="99"/>
    <w:semiHidden/>
    <w:unhideWhenUsed/>
    <w:rsid w:val="006014EC"/>
    <w:pPr>
      <w:spacing w:line="240" w:lineRule="auto"/>
    </w:pPr>
    <w:rPr>
      <w:sz w:val="20"/>
      <w:szCs w:val="20"/>
    </w:rPr>
  </w:style>
  <w:style w:type="character" w:customStyle="1" w:styleId="CommentTextChar">
    <w:name w:val="Comment Text Char"/>
    <w:basedOn w:val="DefaultParagraphFont"/>
    <w:link w:val="CommentText"/>
    <w:uiPriority w:val="99"/>
    <w:semiHidden/>
    <w:rsid w:val="006014EC"/>
    <w:rPr>
      <w:sz w:val="20"/>
      <w:szCs w:val="20"/>
    </w:rPr>
  </w:style>
  <w:style w:type="paragraph" w:styleId="CommentSubject">
    <w:name w:val="annotation subject"/>
    <w:basedOn w:val="CommentText"/>
    <w:next w:val="CommentText"/>
    <w:link w:val="CommentSubjectChar"/>
    <w:uiPriority w:val="99"/>
    <w:semiHidden/>
    <w:unhideWhenUsed/>
    <w:rsid w:val="006014EC"/>
    <w:rPr>
      <w:b/>
      <w:bCs/>
    </w:rPr>
  </w:style>
  <w:style w:type="character" w:customStyle="1" w:styleId="CommentSubjectChar">
    <w:name w:val="Comment Subject Char"/>
    <w:basedOn w:val="CommentTextChar"/>
    <w:link w:val="CommentSubject"/>
    <w:uiPriority w:val="99"/>
    <w:semiHidden/>
    <w:rsid w:val="006014EC"/>
    <w:rPr>
      <w:b/>
      <w:bCs/>
      <w:sz w:val="20"/>
      <w:szCs w:val="20"/>
    </w:rPr>
  </w:style>
  <w:style w:type="paragraph" w:styleId="Revision">
    <w:name w:val="Revision"/>
    <w:hidden/>
    <w:uiPriority w:val="99"/>
    <w:semiHidden/>
    <w:rsid w:val="006014EC"/>
    <w:pPr>
      <w:spacing w:after="0" w:line="240" w:lineRule="auto"/>
    </w:pPr>
  </w:style>
  <w:style w:type="paragraph" w:styleId="Header">
    <w:name w:val="header"/>
    <w:basedOn w:val="Normal"/>
    <w:link w:val="HeaderChar"/>
    <w:uiPriority w:val="99"/>
    <w:unhideWhenUsed/>
    <w:rsid w:val="0040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133"/>
  </w:style>
  <w:style w:type="paragraph" w:styleId="Footer">
    <w:name w:val="footer"/>
    <w:basedOn w:val="Normal"/>
    <w:link w:val="FooterChar"/>
    <w:uiPriority w:val="99"/>
    <w:unhideWhenUsed/>
    <w:rsid w:val="0040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635">
      <w:bodyDiv w:val="1"/>
      <w:marLeft w:val="0"/>
      <w:marRight w:val="0"/>
      <w:marTop w:val="0"/>
      <w:marBottom w:val="0"/>
      <w:divBdr>
        <w:top w:val="none" w:sz="0" w:space="0" w:color="auto"/>
        <w:left w:val="none" w:sz="0" w:space="0" w:color="auto"/>
        <w:bottom w:val="none" w:sz="0" w:space="0" w:color="auto"/>
        <w:right w:val="none" w:sz="0" w:space="0" w:color="auto"/>
      </w:divBdr>
    </w:div>
    <w:div w:id="509225893">
      <w:bodyDiv w:val="1"/>
      <w:marLeft w:val="0"/>
      <w:marRight w:val="0"/>
      <w:marTop w:val="0"/>
      <w:marBottom w:val="0"/>
      <w:divBdr>
        <w:top w:val="none" w:sz="0" w:space="0" w:color="auto"/>
        <w:left w:val="none" w:sz="0" w:space="0" w:color="auto"/>
        <w:bottom w:val="none" w:sz="0" w:space="0" w:color="auto"/>
        <w:right w:val="none" w:sz="0" w:space="0" w:color="auto"/>
      </w:divBdr>
    </w:div>
    <w:div w:id="699470901">
      <w:bodyDiv w:val="1"/>
      <w:marLeft w:val="0"/>
      <w:marRight w:val="0"/>
      <w:marTop w:val="0"/>
      <w:marBottom w:val="0"/>
      <w:divBdr>
        <w:top w:val="none" w:sz="0" w:space="0" w:color="auto"/>
        <w:left w:val="none" w:sz="0" w:space="0" w:color="auto"/>
        <w:bottom w:val="none" w:sz="0" w:space="0" w:color="auto"/>
        <w:right w:val="none" w:sz="0" w:space="0" w:color="auto"/>
      </w:divBdr>
    </w:div>
    <w:div w:id="752170433">
      <w:bodyDiv w:val="1"/>
      <w:marLeft w:val="0"/>
      <w:marRight w:val="0"/>
      <w:marTop w:val="0"/>
      <w:marBottom w:val="0"/>
      <w:divBdr>
        <w:top w:val="none" w:sz="0" w:space="0" w:color="auto"/>
        <w:left w:val="none" w:sz="0" w:space="0" w:color="auto"/>
        <w:bottom w:val="none" w:sz="0" w:space="0" w:color="auto"/>
        <w:right w:val="none" w:sz="0" w:space="0" w:color="auto"/>
      </w:divBdr>
    </w:div>
    <w:div w:id="1236623774">
      <w:bodyDiv w:val="1"/>
      <w:marLeft w:val="0"/>
      <w:marRight w:val="0"/>
      <w:marTop w:val="0"/>
      <w:marBottom w:val="0"/>
      <w:divBdr>
        <w:top w:val="none" w:sz="0" w:space="0" w:color="auto"/>
        <w:left w:val="none" w:sz="0" w:space="0" w:color="auto"/>
        <w:bottom w:val="none" w:sz="0" w:space="0" w:color="auto"/>
        <w:right w:val="none" w:sz="0" w:space="0" w:color="auto"/>
      </w:divBdr>
    </w:div>
    <w:div w:id="1370837867">
      <w:bodyDiv w:val="1"/>
      <w:marLeft w:val="0"/>
      <w:marRight w:val="0"/>
      <w:marTop w:val="0"/>
      <w:marBottom w:val="0"/>
      <w:divBdr>
        <w:top w:val="none" w:sz="0" w:space="0" w:color="auto"/>
        <w:left w:val="none" w:sz="0" w:space="0" w:color="auto"/>
        <w:bottom w:val="none" w:sz="0" w:space="0" w:color="auto"/>
        <w:right w:val="none" w:sz="0" w:space="0" w:color="auto"/>
      </w:divBdr>
    </w:div>
    <w:div w:id="1377925927">
      <w:bodyDiv w:val="1"/>
      <w:marLeft w:val="0"/>
      <w:marRight w:val="0"/>
      <w:marTop w:val="0"/>
      <w:marBottom w:val="0"/>
      <w:divBdr>
        <w:top w:val="none" w:sz="0" w:space="0" w:color="auto"/>
        <w:left w:val="none" w:sz="0" w:space="0" w:color="auto"/>
        <w:bottom w:val="none" w:sz="0" w:space="0" w:color="auto"/>
        <w:right w:val="none" w:sz="0" w:space="0" w:color="auto"/>
      </w:divBdr>
    </w:div>
    <w:div w:id="1483958785">
      <w:bodyDiv w:val="1"/>
      <w:marLeft w:val="0"/>
      <w:marRight w:val="0"/>
      <w:marTop w:val="0"/>
      <w:marBottom w:val="0"/>
      <w:divBdr>
        <w:top w:val="none" w:sz="0" w:space="0" w:color="auto"/>
        <w:left w:val="none" w:sz="0" w:space="0" w:color="auto"/>
        <w:bottom w:val="none" w:sz="0" w:space="0" w:color="auto"/>
        <w:right w:val="none" w:sz="0" w:space="0" w:color="auto"/>
      </w:divBdr>
    </w:div>
    <w:div w:id="16844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careuk.org/news-and-campaigns/coronavirus-advic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hse.gov.uk/simple-health-safety/risk/index.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idney.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idneycareuk.org/news-and-campaigns/coronavirus-adv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dney.org.uk/" TargetMode="Externa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d</dc:creator>
  <cp:lastModifiedBy>Sarah Crimp (Renal Association)</cp:lastModifiedBy>
  <cp:revision>2</cp:revision>
  <cp:lastPrinted>2020-07-27T07:38:00Z</cp:lastPrinted>
  <dcterms:created xsi:type="dcterms:W3CDTF">2020-08-07T12:55:00Z</dcterms:created>
  <dcterms:modified xsi:type="dcterms:W3CDTF">2020-08-07T12:55:00Z</dcterms:modified>
</cp:coreProperties>
</file>